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E12" w:rsidRPr="00B81D7A" w:rsidRDefault="000A35C7" w:rsidP="000E1BB2">
      <w:pPr>
        <w:jc w:val="center"/>
        <w:rPr>
          <w:b/>
          <w:i/>
        </w:rPr>
      </w:pPr>
      <w:r w:rsidRPr="00B81D7A">
        <w:rPr>
          <w:b/>
          <w:i/>
        </w:rPr>
        <w:t>Перечень  контрольных вопросов</w:t>
      </w:r>
    </w:p>
    <w:p w:rsidR="000A35C7" w:rsidRDefault="000A35C7" w:rsidP="000E1BB2">
      <w:pPr>
        <w:jc w:val="center"/>
        <w:rPr>
          <w:i/>
        </w:rPr>
      </w:pPr>
      <w:r w:rsidRPr="00EC6B37">
        <w:rPr>
          <w:i/>
        </w:rPr>
        <w:t>для подготовки к зачету</w:t>
      </w:r>
      <w:r w:rsidR="00611E12">
        <w:rPr>
          <w:i/>
        </w:rPr>
        <w:t xml:space="preserve"> </w:t>
      </w:r>
      <w:r w:rsidR="003234B3">
        <w:rPr>
          <w:i/>
        </w:rPr>
        <w:t xml:space="preserve">и экзамену </w:t>
      </w:r>
      <w:r w:rsidR="00611E12">
        <w:rPr>
          <w:i/>
        </w:rPr>
        <w:t>по дисциплине «</w:t>
      </w:r>
      <w:r w:rsidR="000E1BB2">
        <w:rPr>
          <w:i/>
        </w:rPr>
        <w:t>Гражданское право</w:t>
      </w:r>
      <w:r w:rsidR="00611E12">
        <w:rPr>
          <w:i/>
        </w:rPr>
        <w:t>»</w:t>
      </w:r>
    </w:p>
    <w:p w:rsidR="003234B3" w:rsidRDefault="003234B3" w:rsidP="000E1BB2">
      <w:pPr>
        <w:jc w:val="center"/>
        <w:rPr>
          <w:i/>
        </w:rPr>
      </w:pPr>
    </w:p>
    <w:p w:rsidR="000E1BB2" w:rsidRDefault="003234B3" w:rsidP="000E1BB2">
      <w:pPr>
        <w:jc w:val="center"/>
        <w:rPr>
          <w:i/>
        </w:rPr>
      </w:pPr>
      <w:r>
        <w:rPr>
          <w:i/>
        </w:rPr>
        <w:t>2</w:t>
      </w:r>
      <w:r w:rsidR="00B81D7A">
        <w:rPr>
          <w:i/>
        </w:rPr>
        <w:t xml:space="preserve"> </w:t>
      </w:r>
      <w:r>
        <w:rPr>
          <w:i/>
        </w:rPr>
        <w:t xml:space="preserve">курс, </w:t>
      </w:r>
      <w:r w:rsidR="000E1BB2">
        <w:rPr>
          <w:i/>
        </w:rPr>
        <w:t>3 семестр</w:t>
      </w:r>
      <w:bookmarkStart w:id="0" w:name="_GoBack"/>
      <w:bookmarkEnd w:id="0"/>
    </w:p>
    <w:p w:rsidR="003234B3" w:rsidRDefault="003234B3" w:rsidP="000E1BB2">
      <w:pPr>
        <w:jc w:val="center"/>
        <w:rPr>
          <w:i/>
        </w:rPr>
      </w:pPr>
      <w:r>
        <w:rPr>
          <w:i/>
        </w:rPr>
        <w:t>зачет</w:t>
      </w:r>
    </w:p>
    <w:p w:rsidR="00611E12" w:rsidRPr="00EC6B37" w:rsidRDefault="00611E12" w:rsidP="000E1BB2">
      <w:pPr>
        <w:jc w:val="center"/>
        <w:rPr>
          <w:i/>
        </w:rPr>
      </w:pP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гражданского права (предмет, метод, функции, принципы). Место гражданского права в системе российского права.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Имущественные отношения  как предмет гражданского права.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Личные неимущественные отношения как предмет гражданского права.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Гражданское законодательство РФ и проблемы его совершенствования.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Понятие, особенности и виды гражданских правоотношений.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Основания возникновения и </w:t>
      </w:r>
      <w:proofErr w:type="gramStart"/>
      <w:r w:rsidRPr="003E7886">
        <w:rPr>
          <w:rFonts w:ascii="Times New Roman" w:hAnsi="Times New Roman" w:cs="Times New Roman"/>
          <w:sz w:val="24"/>
          <w:szCs w:val="24"/>
        </w:rPr>
        <w:t>осуществления</w:t>
      </w:r>
      <w:proofErr w:type="gramEnd"/>
      <w:r w:rsidRPr="003E7886">
        <w:rPr>
          <w:rFonts w:ascii="Times New Roman" w:hAnsi="Times New Roman" w:cs="Times New Roman"/>
          <w:sz w:val="24"/>
          <w:szCs w:val="24"/>
        </w:rPr>
        <w:t xml:space="preserve"> гражданских прав. Пределы осуществления гражданских прав.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Способы защиты гражданских прав.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содержание правоспособности граждан.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Предпринимательская деятельность гражданина, его имущественная ответственность. Несостоятельность (банкротство) индивидуального предпринимателя.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Дееспособность граждан. Виды дееспособности. Эмансипация.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Опека и попечительство. Права и обязанности опекунов и попечителей. Доверительное управление имуществом подопечного. Патронаж.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сущность юридического лица, его правосубъектность.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Возникновение юридического лица.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Виды юридических лиц.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Гражданско-правовое положение полного товарищества и товарищества на вере (коммандитного).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Общая характеристика хозяйственных товариществ и  хозяйственных обществ, их виды.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и общество с дополнительной ответственностью  как участники гражданских правоотношений.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Учредительные документы юридического лица. Органы юридического лица. Представительства и филиалы.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Реорганизация и ликвидация юридического лица. Удовлетворение требований кредитора. Несостоятельность (банкротства) юридического лица.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Акционерное общество и его виды. Права акционеров. Уставный капитал акционерного общества.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Производственные кооперативы: понятие, образование, имущество, управление, реорганизация и ликвидация. Прекращение членства в производственном кооперативе.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Государственные и муниципальные унитарные предприятия.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Вещные права юридических лиц на хозяйствование с имуществом собственника.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Некоммерческие организации как участники гражданских правоотношений.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РФ и её субъекты, муниципальные образования как участники отношений, регулируемых гражданским законодательством.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Объекты гражданского права: общая характеристика.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Личные неимущественные права и их гражданско-правовая защита.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Интеллектуальная собственность, служебная и коммерческая тайна как объекты гражданских прав.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Ценные бумаги и их виды. Субъекты прав, удостоверенных ценными бумагами. Передача прав. Бездокументарные ценные бумаги.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Понятие, виды и форма сделок.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lastRenderedPageBreak/>
        <w:t>Условия действительности сделок и последствия их несоблюдения.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Недействительность сделок. Виды недействительных сделок. Последствия недействительных сделок. Сроки исковой давности по недействительным сделкам.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Представительство по гражданскому праву. Заключение сделки неуполномоченными лицами. Коммерческое представительство.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Доверенность по гражданскому праву.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Сроки в гражданском праве. Исчисление сроков.</w:t>
      </w:r>
    </w:p>
    <w:p w:rsidR="000E1BB2" w:rsidRPr="003E7886" w:rsidRDefault="000E1BB2" w:rsidP="000E1BB2">
      <w:pPr>
        <w:pStyle w:val="a5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Исковая давность. Приостановление и перерыв течения срока исковой давности. Восстановление срока исковой давности.</w:t>
      </w:r>
    </w:p>
    <w:p w:rsidR="003234B3" w:rsidRDefault="003234B3" w:rsidP="003234B3">
      <w:pPr>
        <w:jc w:val="center"/>
        <w:rPr>
          <w:i/>
        </w:rPr>
      </w:pPr>
    </w:p>
    <w:p w:rsidR="003234B3" w:rsidRDefault="003234B3" w:rsidP="003234B3">
      <w:pPr>
        <w:jc w:val="center"/>
        <w:rPr>
          <w:i/>
        </w:rPr>
      </w:pPr>
      <w:r>
        <w:rPr>
          <w:i/>
        </w:rPr>
        <w:t>2 курс, 4 семестр</w:t>
      </w:r>
    </w:p>
    <w:p w:rsidR="003234B3" w:rsidRPr="00EC6B37" w:rsidRDefault="003234B3" w:rsidP="003234B3">
      <w:pPr>
        <w:jc w:val="center"/>
        <w:rPr>
          <w:i/>
        </w:rPr>
      </w:pPr>
      <w:r>
        <w:rPr>
          <w:i/>
        </w:rPr>
        <w:t>экзамен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гражданского права (предмет, метод, функции, принципы). Место гражданского права в системе российского права.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Имущественные отношения  как предмет гражданского права.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Личные неимущественные отношения как предмет гражданского права.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Гражданское законодательство РФ и проблемы его совершенствования.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Понятие, особенности и виды гражданских правоотношений.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Основания возникновения и </w:t>
      </w:r>
      <w:proofErr w:type="gramStart"/>
      <w:r w:rsidRPr="003E7886">
        <w:rPr>
          <w:rFonts w:ascii="Times New Roman" w:hAnsi="Times New Roman" w:cs="Times New Roman"/>
          <w:sz w:val="24"/>
          <w:szCs w:val="24"/>
        </w:rPr>
        <w:t>осуществления</w:t>
      </w:r>
      <w:proofErr w:type="gramEnd"/>
      <w:r w:rsidRPr="003E7886">
        <w:rPr>
          <w:rFonts w:ascii="Times New Roman" w:hAnsi="Times New Roman" w:cs="Times New Roman"/>
          <w:sz w:val="24"/>
          <w:szCs w:val="24"/>
        </w:rPr>
        <w:t xml:space="preserve"> гражданских прав. Пределы осуществления гражданских прав.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Способы защиты гражданских прав.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содержание правоспособности граждан.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Предпринимательская деятельность гражданина, его имущественная ответственность. Несостоятельность (банкротство) индивидуального предпринимателя.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Дееспособность граждан. Виды дееспособности. Эмансипация.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Опека и попечительство. Права и обязанности опекунов и попечителей. Доверительное управление имуществом подопечного. Патронаж.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сущность юридического лица, его правосубъектность.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Возникновение юридического лица.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Виды юридических лиц.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Гражданско-правовое положение полного товарищества и товарищества на вере (коммандитного).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Общая характеристика хозяйственных товариществ и  хозяйственных обществ, их виды.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и общество с дополнительной ответственностью  как участники гражданских правоотношений.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Учредительные документы юридического лица. Органы юридического лица. Представительства и филиалы.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Реорганизация и ликвидация юридического лица. Удовлетворение требований кредитора. Несостоятельность (банкротства) юридического лица.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Акционерное общество и его виды. Права акционеров. Уставный капитал акционерного общества.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Производственные кооперативы: понятие, образование, имущество, управление, реорганизация и ликвидация. Прекращение членства в производственном кооперативе.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Государственные и муниципальные унитарные предприятия.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Вещные права юридических лиц на хозяйствование с имуществом собственника.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Некоммерческие организации как участники гражданских правоотношений.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РФ и её субъекты, муниципальные образования как участники отношений, регулируемых гражданским законодательством.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Объекты гражданского права: общая характеристика.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lastRenderedPageBreak/>
        <w:t>Личные неимущественные права и их гражданско-правовая защита.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Интеллектуальная собственность, служебная и коммерческая тайна как объекты гражданских прав.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Ценные бумаги и их виды. Субъекты прав, удостоверенных ценными бумагами. Передача прав. Бездокументарные ценные бумаги.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Понятие, виды и форма сделок.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Условия действительности сделок и последствия их несоблюдения.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Недействительность сделок. Виды недействительных сделок. Последствия недействительных сделок. Сроки исковой давности по недействительным сделкам.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Представительство по гражданскому праву. Заключение сделки неуполномоченными лицами. Коммерческое представительство.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Доверенность по гражданскому праву.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Сроки в гражданском праве. Исчисление сроков.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Исковая давность. Приостановление и перерыв течения срока исковой давности. Восстановление срока исковой давности.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Вещное право: понятие, признаки, виды.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содержание права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виды общей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Право частной собственности: субъекты, объекты, основания возникновения и прекращения, осуществление. 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Право государственной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Право муниципальной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Право общей долевой собственности. Преимущественное право покупки.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Право общей совместной собственности: понятие, субъекты, возникновение и осуществление.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Право собственности и другие вещные права на жилые помещения.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Права на земельные участки лиц, не являющихся собственниками. 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Основания приобретения права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Основания прекращения права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Вещные права лиц, не являющихся собственниками.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Защита права собственности и других вещных прав. Способы защиты права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Истребование имущества из чужого незаконного владения (виндикационный иск) как способ защиты права собственности.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Требование об устранении нарушения права собственности, не связанного с лишением владения (</w:t>
      </w:r>
      <w:proofErr w:type="spellStart"/>
      <w:r w:rsidRPr="003E7886">
        <w:rPr>
          <w:rFonts w:ascii="Times New Roman" w:hAnsi="Times New Roman" w:cs="Times New Roman"/>
          <w:sz w:val="24"/>
          <w:szCs w:val="24"/>
        </w:rPr>
        <w:t>негаторный</w:t>
      </w:r>
      <w:proofErr w:type="spellEnd"/>
      <w:r w:rsidRPr="003E7886">
        <w:rPr>
          <w:rFonts w:ascii="Times New Roman" w:hAnsi="Times New Roman" w:cs="Times New Roman"/>
          <w:sz w:val="24"/>
          <w:szCs w:val="24"/>
        </w:rPr>
        <w:t xml:space="preserve"> иск).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основания возникновения обязательств. Виды обязательств.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Стороны в обязательстве. Множественность лиц в обязательстве. 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Понятие, значение и принципы исполнения гражданско-правовых обязательств.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Субъекты исполнения обязательств. Третьи лица в обязательствах. Способы исполнения обязательств.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Место и срок исполнения обязательств. Досрочное исполнение. Просрочка должника и просрочка кредитора.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Способы обеспечения исполнения обязательств.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 xml:space="preserve">Банковская гарантия и поручительство как способы обеспечения исполнения обязательств. 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Неустойка, ее виды и значение.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Задаток как способ обеспечения исполнения обязательств.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Залог как способ обеспечения исполнения обязательств: понятие, виды, права и обязанности залогодателя и залогодержателя. Удержание.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lastRenderedPageBreak/>
        <w:t>Понятие убытков в гражданском праве. Соотношение понятий «вред», «ущерб», «убытки».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Перемена лиц в обязательстве. Переход прав кредитора к другому лицу. Перевод долга.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Основания и условия ответственности в гражданском праве. Ответственность за неисполнение денежного обязательства.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Вина как условие гражданско-правовой ответственности. Случаи ответственности независимо от вины.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Убытки и неустойка, их соотношение, виды. Размер гражданско-правовой ответственности.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Прекращение обязательств (основания).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 и условия договора. Принципы договорного права.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Основные модели договорных отношений: публичный договор, договор присоединения, предварительный договор, договор в пользу третьего лица.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Заключение договора: момент заключения, форма договора, стадии заключения. Заключение договора в обязательном порядке.</w:t>
      </w:r>
    </w:p>
    <w:p w:rsidR="003234B3" w:rsidRPr="003E7886" w:rsidRDefault="003234B3" w:rsidP="003234B3">
      <w:pPr>
        <w:pStyle w:val="a5"/>
        <w:numPr>
          <w:ilvl w:val="0"/>
          <w:numId w:val="3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Изменение и расторжение договора.</w:t>
      </w:r>
    </w:p>
    <w:p w:rsidR="003234B3" w:rsidRDefault="003234B3" w:rsidP="003234B3">
      <w:pPr>
        <w:pStyle w:val="a5"/>
        <w:tabs>
          <w:tab w:val="left" w:pos="426"/>
          <w:tab w:val="left" w:pos="1134"/>
        </w:tabs>
        <w:spacing w:line="240" w:lineRule="auto"/>
        <w:ind w:left="709" w:firstLine="0"/>
      </w:pPr>
    </w:p>
    <w:p w:rsidR="005746E7" w:rsidRDefault="00B81D7A" w:rsidP="000E1BB2">
      <w:pPr>
        <w:ind w:left="720"/>
        <w:jc w:val="both"/>
      </w:pPr>
    </w:p>
    <w:sectPr w:rsidR="005746E7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5297"/>
    <w:multiLevelType w:val="hybridMultilevel"/>
    <w:tmpl w:val="62D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5C7"/>
    <w:rsid w:val="00015FA6"/>
    <w:rsid w:val="000A35C7"/>
    <w:rsid w:val="000E1BB2"/>
    <w:rsid w:val="0023283B"/>
    <w:rsid w:val="003234B3"/>
    <w:rsid w:val="004F1A7C"/>
    <w:rsid w:val="00515980"/>
    <w:rsid w:val="0055422C"/>
    <w:rsid w:val="00611E12"/>
    <w:rsid w:val="00620588"/>
    <w:rsid w:val="006409E4"/>
    <w:rsid w:val="00660F99"/>
    <w:rsid w:val="00A764AF"/>
    <w:rsid w:val="00B81D7A"/>
    <w:rsid w:val="00BA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Текст диплома"/>
    <w:uiPriority w:val="99"/>
    <w:rsid w:val="000E1BB2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1296</Words>
  <Characters>7388</Characters>
  <Application>Microsoft Office Word</Application>
  <DocSecurity>0</DocSecurity>
  <Lines>61</Lines>
  <Paragraphs>17</Paragraphs>
  <ScaleCrop>false</ScaleCrop>
  <Company>1</Company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6</cp:revision>
  <dcterms:created xsi:type="dcterms:W3CDTF">2017-09-13T08:25:00Z</dcterms:created>
  <dcterms:modified xsi:type="dcterms:W3CDTF">2020-08-04T14:50:00Z</dcterms:modified>
</cp:coreProperties>
</file>