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483" w:rsidRPr="00C21803" w:rsidRDefault="003A1F16" w:rsidP="00FF5E7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1803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38175" cy="676275"/>
            <wp:effectExtent l="19050" t="0" r="9525" b="0"/>
            <wp:docPr id="2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F16" w:rsidRPr="00C21803" w:rsidRDefault="003A1F16" w:rsidP="00BC148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803">
        <w:rPr>
          <w:rFonts w:ascii="Times New Roman" w:hAnsi="Times New Roman"/>
          <w:sz w:val="24"/>
          <w:szCs w:val="24"/>
        </w:rPr>
        <w:t>МИНИСТЕРСТВО ОБРАЗОВАНИЯ И НАУКИ РОССИЙСКОЙ ФЕДЕРАЦИИ</w:t>
      </w:r>
    </w:p>
    <w:p w:rsidR="003A1F16" w:rsidRPr="00C21803" w:rsidRDefault="003A1F16" w:rsidP="00BC148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803">
        <w:rPr>
          <w:rFonts w:ascii="Times New Roman" w:hAnsi="Times New Roman"/>
          <w:b/>
          <w:bCs/>
          <w:sz w:val="24"/>
          <w:szCs w:val="24"/>
        </w:rPr>
        <w:t>ФЕДЕРАЛЬНОЕ ГОСУДАРСТВЕННОЕ БЮДЖЕТНОЕ</w:t>
      </w:r>
    </w:p>
    <w:p w:rsidR="003A1F16" w:rsidRPr="00C21803" w:rsidRDefault="003A1F16" w:rsidP="00BC148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803">
        <w:rPr>
          <w:rFonts w:ascii="Times New Roman" w:hAnsi="Times New Roman"/>
          <w:b/>
          <w:bCs/>
          <w:sz w:val="24"/>
          <w:szCs w:val="24"/>
        </w:rPr>
        <w:t xml:space="preserve">ОБРАЗОВАТЕЛЬНОЕ УЧРЕЖДЕНИЕ </w:t>
      </w:r>
      <w:r w:rsidR="00FC4869">
        <w:rPr>
          <w:rFonts w:ascii="Times New Roman" w:hAnsi="Times New Roman"/>
          <w:b/>
          <w:bCs/>
          <w:sz w:val="24"/>
          <w:szCs w:val="24"/>
        </w:rPr>
        <w:t xml:space="preserve">ВЫСШЕГО </w:t>
      </w:r>
      <w:r w:rsidRPr="00C21803">
        <w:rPr>
          <w:rFonts w:ascii="Times New Roman" w:hAnsi="Times New Roman"/>
          <w:b/>
          <w:bCs/>
          <w:sz w:val="24"/>
          <w:szCs w:val="24"/>
        </w:rPr>
        <w:t>ОБРАЗОВАНИЯ</w:t>
      </w:r>
    </w:p>
    <w:p w:rsidR="003A1F16" w:rsidRPr="00C21803" w:rsidRDefault="003A1F16" w:rsidP="00BC148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803"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3A1F16" w:rsidRPr="00C21803" w:rsidRDefault="003A1F16" w:rsidP="00BC148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1803">
        <w:rPr>
          <w:rFonts w:ascii="Times New Roman" w:hAnsi="Times New Roman"/>
          <w:b/>
          <w:bCs/>
          <w:sz w:val="24"/>
          <w:szCs w:val="24"/>
        </w:rPr>
        <w:t>(ДГТУ)</w:t>
      </w:r>
    </w:p>
    <w:p w:rsidR="003A1F16" w:rsidRPr="00C21803" w:rsidRDefault="003A1F16" w:rsidP="003A1F1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A1F16" w:rsidRPr="00C21803" w:rsidRDefault="003A1F16" w:rsidP="003A1F1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C4869" w:rsidRDefault="00FC4869" w:rsidP="003A1F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5880" w:rsidRDefault="003A1F16" w:rsidP="005D64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4869">
        <w:rPr>
          <w:rFonts w:ascii="Times New Roman" w:hAnsi="Times New Roman"/>
          <w:sz w:val="24"/>
          <w:szCs w:val="24"/>
        </w:rPr>
        <w:t>Ф</w:t>
      </w:r>
      <w:r w:rsidR="00FC4869" w:rsidRPr="00FC4869">
        <w:rPr>
          <w:rFonts w:ascii="Times New Roman" w:hAnsi="Times New Roman"/>
          <w:sz w:val="24"/>
          <w:szCs w:val="24"/>
        </w:rPr>
        <w:t xml:space="preserve">акультет </w:t>
      </w:r>
      <w:r w:rsidR="00FC4869" w:rsidRPr="00FC4869">
        <w:rPr>
          <w:rFonts w:ascii="Times New Roman" w:hAnsi="Times New Roman"/>
          <w:sz w:val="24"/>
          <w:szCs w:val="24"/>
          <w:u w:val="single"/>
        </w:rPr>
        <w:t>Юридический</w:t>
      </w:r>
    </w:p>
    <w:p w:rsidR="00BC1483" w:rsidRDefault="00BC1483" w:rsidP="003A1F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1F16" w:rsidRPr="00FC4869" w:rsidRDefault="00FC4869" w:rsidP="003A1F16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C4869">
        <w:rPr>
          <w:rFonts w:ascii="Times New Roman" w:hAnsi="Times New Roman"/>
          <w:sz w:val="24"/>
          <w:szCs w:val="24"/>
        </w:rPr>
        <w:t xml:space="preserve">Кафедра </w:t>
      </w:r>
      <w:r w:rsidR="003A1F16" w:rsidRPr="00FC4869">
        <w:rPr>
          <w:rFonts w:ascii="Times New Roman" w:hAnsi="Times New Roman"/>
          <w:sz w:val="24"/>
          <w:szCs w:val="24"/>
          <w:u w:val="single"/>
        </w:rPr>
        <w:t>Гражданское право</w:t>
      </w:r>
    </w:p>
    <w:p w:rsidR="003A1F16" w:rsidRPr="00FC4869" w:rsidRDefault="003A1F16" w:rsidP="003A1F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A1F16" w:rsidRPr="00FC4869" w:rsidRDefault="003A1F16" w:rsidP="003A1F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A1F16" w:rsidRPr="00FC4869" w:rsidRDefault="003A1F16" w:rsidP="003A1F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A1F16" w:rsidRPr="00FC4869" w:rsidRDefault="003A1F16" w:rsidP="003A1F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A1F16" w:rsidRPr="00FC4869" w:rsidRDefault="003A1F16" w:rsidP="003A1F16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A1F16" w:rsidRPr="00FC4869" w:rsidRDefault="003A1F16" w:rsidP="003A1F16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A1F16" w:rsidRPr="00FC4869" w:rsidRDefault="003A1F16" w:rsidP="003A1F16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4869" w:rsidRDefault="00083FC8" w:rsidP="003A1F1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ГРАЖДАНСКОЕ ПРАВО</w:t>
      </w:r>
    </w:p>
    <w:p w:rsidR="005D6490" w:rsidRDefault="005D6490" w:rsidP="003A1F1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A1F16" w:rsidRPr="00FC4869" w:rsidRDefault="005D6490" w:rsidP="003A1F1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</w:t>
      </w:r>
      <w:r w:rsidR="003A1F16" w:rsidRPr="00FC4869">
        <w:rPr>
          <w:rFonts w:ascii="Times New Roman" w:hAnsi="Times New Roman"/>
          <w:b/>
          <w:color w:val="000000"/>
          <w:sz w:val="24"/>
          <w:szCs w:val="24"/>
        </w:rPr>
        <w:t xml:space="preserve">етодические указания </w:t>
      </w:r>
    </w:p>
    <w:p w:rsidR="00FC4869" w:rsidRDefault="00575FEA" w:rsidP="005D64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и задания для контрольных работ </w:t>
      </w:r>
    </w:p>
    <w:p w:rsidR="00DB317F" w:rsidRDefault="00575FEA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для</w:t>
      </w:r>
      <w:r w:rsidR="00213C26">
        <w:rPr>
          <w:rFonts w:ascii="Times New Roman" w:hAnsi="Times New Roman"/>
          <w:b/>
          <w:color w:val="000000"/>
          <w:sz w:val="24"/>
          <w:szCs w:val="24"/>
        </w:rPr>
        <w:t xml:space="preserve"> студентов 2</w:t>
      </w:r>
      <w:r w:rsidR="005D6490">
        <w:rPr>
          <w:rFonts w:ascii="Times New Roman" w:hAnsi="Times New Roman"/>
          <w:b/>
          <w:color w:val="000000"/>
          <w:sz w:val="24"/>
          <w:szCs w:val="24"/>
        </w:rPr>
        <w:t xml:space="preserve"> курса направления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подготовки </w:t>
      </w:r>
      <w:r w:rsidR="00904320">
        <w:rPr>
          <w:rFonts w:ascii="Times New Roman" w:hAnsi="Times New Roman"/>
          <w:b/>
          <w:color w:val="000000"/>
          <w:sz w:val="24"/>
          <w:szCs w:val="24"/>
        </w:rPr>
        <w:t>40.03.01 Юриспруденция</w:t>
      </w:r>
    </w:p>
    <w:p w:rsidR="00FC4869" w:rsidRPr="00FC4869" w:rsidRDefault="00213C26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(3</w:t>
      </w:r>
      <w:r w:rsidR="00B71028">
        <w:rPr>
          <w:rFonts w:ascii="Times New Roman" w:hAnsi="Times New Roman"/>
          <w:b/>
          <w:sz w:val="24"/>
          <w:szCs w:val="24"/>
        </w:rPr>
        <w:t xml:space="preserve"> </w:t>
      </w:r>
      <w:r w:rsidR="00083FC8">
        <w:rPr>
          <w:rFonts w:ascii="Times New Roman" w:hAnsi="Times New Roman"/>
          <w:b/>
          <w:sz w:val="24"/>
          <w:szCs w:val="24"/>
        </w:rPr>
        <w:t>семестр)</w:t>
      </w:r>
    </w:p>
    <w:p w:rsidR="00FC4869" w:rsidRPr="00FC4869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4869" w:rsidRPr="00FC4869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4869" w:rsidRPr="00FC4869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4869" w:rsidRPr="00FC4869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4869" w:rsidRPr="00FC4869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4869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4869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4869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75FEA" w:rsidRDefault="00575FEA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75FEA" w:rsidRDefault="00575FEA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75FEA" w:rsidRDefault="00575FEA" w:rsidP="009070FD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F5E7B" w:rsidRDefault="005D6490" w:rsidP="006157DB">
      <w:pPr>
        <w:shd w:val="clear" w:color="auto" w:fill="FFFFFF"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sz w:val="24"/>
          <w:szCs w:val="24"/>
        </w:rPr>
      </w:pPr>
      <w:r w:rsidRPr="003E3095">
        <w:rPr>
          <w:rFonts w:ascii="Times New Roman" w:hAnsi="Times New Roman"/>
          <w:sz w:val="24"/>
          <w:szCs w:val="24"/>
        </w:rPr>
        <w:t>Автор-с</w:t>
      </w:r>
      <w:r w:rsidR="00BF5660" w:rsidRPr="003E3095">
        <w:rPr>
          <w:rFonts w:ascii="Times New Roman" w:hAnsi="Times New Roman"/>
          <w:sz w:val="24"/>
          <w:szCs w:val="24"/>
        </w:rPr>
        <w:t>оставитель</w:t>
      </w:r>
      <w:r w:rsidRPr="003E3095">
        <w:rPr>
          <w:rFonts w:ascii="Times New Roman" w:hAnsi="Times New Roman"/>
          <w:sz w:val="24"/>
          <w:szCs w:val="24"/>
        </w:rPr>
        <w:t>:</w:t>
      </w:r>
      <w:r w:rsidR="009070FD">
        <w:rPr>
          <w:rFonts w:ascii="Times New Roman" w:hAnsi="Times New Roman"/>
          <w:sz w:val="24"/>
          <w:szCs w:val="24"/>
        </w:rPr>
        <w:t xml:space="preserve"> </w:t>
      </w:r>
      <w:r w:rsidR="006157DB">
        <w:rPr>
          <w:rFonts w:ascii="Times New Roman" w:hAnsi="Times New Roman"/>
          <w:sz w:val="24"/>
          <w:szCs w:val="24"/>
        </w:rPr>
        <w:t xml:space="preserve">Доцент кафедры «Гражданское право», </w:t>
      </w:r>
      <w:r w:rsidR="009070FD">
        <w:rPr>
          <w:rFonts w:ascii="Times New Roman" w:hAnsi="Times New Roman"/>
          <w:sz w:val="24"/>
          <w:szCs w:val="24"/>
        </w:rPr>
        <w:t>к.</w:t>
      </w:r>
      <w:r w:rsidR="00992919">
        <w:rPr>
          <w:rFonts w:ascii="Times New Roman" w:hAnsi="Times New Roman"/>
          <w:sz w:val="24"/>
          <w:szCs w:val="24"/>
        </w:rPr>
        <w:t>ю</w:t>
      </w:r>
      <w:r w:rsidR="009070FD">
        <w:rPr>
          <w:rFonts w:ascii="Times New Roman" w:hAnsi="Times New Roman"/>
          <w:sz w:val="24"/>
          <w:szCs w:val="24"/>
        </w:rPr>
        <w:t xml:space="preserve">.н., </w:t>
      </w:r>
      <w:r w:rsidR="00992919">
        <w:rPr>
          <w:rFonts w:ascii="Times New Roman" w:hAnsi="Times New Roman"/>
          <w:sz w:val="24"/>
          <w:szCs w:val="24"/>
        </w:rPr>
        <w:t>Киселева А.Ж.</w:t>
      </w:r>
    </w:p>
    <w:p w:rsidR="00FF5E7B" w:rsidRDefault="00FF5E7B" w:rsidP="006157DB">
      <w:pPr>
        <w:shd w:val="clear" w:color="auto" w:fill="FFFFFF"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F5E7B" w:rsidRDefault="00FF5E7B" w:rsidP="003E3095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FF5E7B" w:rsidRDefault="00FF5E7B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F5E7B" w:rsidRDefault="00FF5E7B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F5E7B" w:rsidRDefault="00FF5E7B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F258D" w:rsidRDefault="006F258D" w:rsidP="003E3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FF5E7B" w:rsidRDefault="00FF5E7B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C4869" w:rsidRPr="00213C26" w:rsidRDefault="003A1F16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13C26">
        <w:rPr>
          <w:rFonts w:ascii="Times New Roman" w:hAnsi="Times New Roman"/>
          <w:color w:val="000000"/>
          <w:sz w:val="24"/>
          <w:szCs w:val="24"/>
        </w:rPr>
        <w:t>Ростов-на-Дону</w:t>
      </w:r>
    </w:p>
    <w:p w:rsidR="003A1F16" w:rsidRPr="00213C26" w:rsidRDefault="00FC0667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</w:t>
      </w:r>
      <w:r w:rsidR="00992919">
        <w:rPr>
          <w:rFonts w:ascii="Times New Roman" w:hAnsi="Times New Roman"/>
          <w:color w:val="000000"/>
          <w:sz w:val="24"/>
          <w:szCs w:val="24"/>
        </w:rPr>
        <w:t>4</w:t>
      </w:r>
    </w:p>
    <w:p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291F97" w:rsidRDefault="005B467E" w:rsidP="00291F97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both"/>
        <w:textAlignment w:val="baseline"/>
      </w:pPr>
    </w:p>
    <w:p w:rsidR="005B467E" w:rsidRPr="00291F97" w:rsidRDefault="005B467E" w:rsidP="00291F97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center"/>
        <w:textAlignment w:val="baseline"/>
      </w:pPr>
      <w:r w:rsidRPr="00291F97">
        <w:lastRenderedPageBreak/>
        <w:t>СОДЕРЖАНИЕ</w:t>
      </w:r>
    </w:p>
    <w:p w:rsidR="00BC1483" w:rsidRPr="00291F97" w:rsidRDefault="00BC1483" w:rsidP="00291F97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center"/>
        <w:textAlignment w:val="baseline"/>
      </w:pPr>
    </w:p>
    <w:p w:rsidR="00BC1483" w:rsidRPr="00291F97" w:rsidRDefault="00BC1483" w:rsidP="00291F97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both"/>
        <w:textAlignment w:val="baseline"/>
      </w:pPr>
      <w:r w:rsidRPr="00291F97">
        <w:t>ВВЕДЕНИЕ..........................................................................................................</w:t>
      </w:r>
      <w:r w:rsidR="00425EB0" w:rsidRPr="00291F97">
        <w:t>...............................3</w:t>
      </w:r>
    </w:p>
    <w:p w:rsidR="008071D8" w:rsidRPr="00291F97" w:rsidRDefault="00D13C73" w:rsidP="00B27706">
      <w:pPr>
        <w:pStyle w:val="Style55"/>
        <w:keepNext/>
        <w:keepLines/>
        <w:shd w:val="clear" w:color="auto" w:fill="auto"/>
        <w:spacing w:before="0" w:line="360" w:lineRule="auto"/>
        <w:ind w:firstLine="0"/>
        <w:rPr>
          <w:rFonts w:ascii="Times New Roman" w:hAnsi="Times New Roman" w:cs="Times New Roman"/>
          <w:b w:val="0"/>
          <w:sz w:val="24"/>
          <w:szCs w:val="24"/>
        </w:rPr>
      </w:pPr>
      <w:r w:rsidRPr="00291F97">
        <w:rPr>
          <w:rFonts w:ascii="Times New Roman" w:hAnsi="Times New Roman" w:cs="Times New Roman"/>
          <w:b w:val="0"/>
          <w:sz w:val="24"/>
          <w:szCs w:val="24"/>
        </w:rPr>
        <w:t>1.</w:t>
      </w:r>
      <w:r w:rsidR="008071D8" w:rsidRPr="00291F97">
        <w:rPr>
          <w:rFonts w:ascii="Times New Roman" w:hAnsi="Times New Roman" w:cs="Times New Roman"/>
          <w:b w:val="0"/>
          <w:sz w:val="24"/>
          <w:szCs w:val="24"/>
        </w:rPr>
        <w:t>ВЫБОР ТЕМЫ (ВАРИАНТА) КОНТРОЛЬНОЙ РАБОТЫ</w:t>
      </w:r>
      <w:r w:rsidRPr="00291F97">
        <w:rPr>
          <w:rFonts w:ascii="Times New Roman" w:hAnsi="Times New Roman" w:cs="Times New Roman"/>
          <w:b w:val="0"/>
          <w:sz w:val="24"/>
          <w:szCs w:val="24"/>
        </w:rPr>
        <w:t>………………………..</w:t>
      </w:r>
      <w:r w:rsidR="00BC1483" w:rsidRPr="00291F97">
        <w:rPr>
          <w:rFonts w:ascii="Times New Roman" w:hAnsi="Times New Roman" w:cs="Times New Roman"/>
          <w:b w:val="0"/>
          <w:sz w:val="24"/>
          <w:szCs w:val="24"/>
        </w:rPr>
        <w:t>......</w:t>
      </w:r>
      <w:r w:rsidRPr="00291F97">
        <w:rPr>
          <w:rFonts w:ascii="Times New Roman" w:hAnsi="Times New Roman" w:cs="Times New Roman"/>
          <w:b w:val="0"/>
          <w:sz w:val="24"/>
          <w:szCs w:val="24"/>
        </w:rPr>
        <w:t>.......</w:t>
      </w:r>
      <w:r w:rsidR="00BC1483" w:rsidRPr="00291F97">
        <w:rPr>
          <w:rFonts w:ascii="Times New Roman" w:hAnsi="Times New Roman" w:cs="Times New Roman"/>
          <w:b w:val="0"/>
          <w:sz w:val="24"/>
          <w:szCs w:val="24"/>
        </w:rPr>
        <w:t>.</w:t>
      </w:r>
      <w:r w:rsidR="00B27706">
        <w:rPr>
          <w:rFonts w:ascii="Times New Roman" w:hAnsi="Times New Roman" w:cs="Times New Roman"/>
          <w:b w:val="0"/>
          <w:sz w:val="24"/>
          <w:szCs w:val="24"/>
        </w:rPr>
        <w:t>...</w:t>
      </w:r>
      <w:r w:rsidR="00BC1483" w:rsidRPr="00291F97">
        <w:rPr>
          <w:rFonts w:ascii="Times New Roman" w:hAnsi="Times New Roman" w:cs="Times New Roman"/>
          <w:b w:val="0"/>
          <w:sz w:val="24"/>
          <w:szCs w:val="24"/>
        </w:rPr>
        <w:t>.</w:t>
      </w:r>
      <w:r w:rsidR="00425EB0" w:rsidRPr="00291F97">
        <w:rPr>
          <w:rFonts w:ascii="Times New Roman" w:hAnsi="Times New Roman" w:cs="Times New Roman"/>
          <w:b w:val="0"/>
          <w:sz w:val="24"/>
          <w:szCs w:val="24"/>
        </w:rPr>
        <w:t>4</w:t>
      </w:r>
    </w:p>
    <w:p w:rsidR="00BC1483" w:rsidRPr="00291F97" w:rsidRDefault="008071D8" w:rsidP="00291F97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both"/>
        <w:textAlignment w:val="baseline"/>
      </w:pPr>
      <w:r w:rsidRPr="00291F97">
        <w:t>2. ТРЕБОВАНИЯ К ОФОРМЛЕНИЮ КОНТРОЛЬНОЙ РАБОТЫ…</w:t>
      </w:r>
      <w:r w:rsidR="00AC67A4" w:rsidRPr="00291F97">
        <w:t>………………………</w:t>
      </w:r>
      <w:r w:rsidR="00B27706">
        <w:t>…</w:t>
      </w:r>
      <w:r w:rsidR="00AC67A4" w:rsidRPr="00291F97">
        <w:t>.</w:t>
      </w:r>
      <w:r w:rsidRPr="00291F97">
        <w:t>.</w:t>
      </w:r>
      <w:r w:rsidR="00425EB0" w:rsidRPr="00291F97">
        <w:t>4</w:t>
      </w:r>
    </w:p>
    <w:p w:rsidR="00BC1483" w:rsidRPr="00291F97" w:rsidRDefault="00414860" w:rsidP="00291F97">
      <w:pPr>
        <w:pStyle w:val="Style55"/>
        <w:keepNext/>
        <w:keepLines/>
        <w:shd w:val="clear" w:color="auto" w:fill="auto"/>
        <w:tabs>
          <w:tab w:val="left" w:pos="993"/>
        </w:tabs>
        <w:spacing w:before="0" w:line="360" w:lineRule="auto"/>
        <w:ind w:firstLine="0"/>
        <w:rPr>
          <w:rFonts w:ascii="Times New Roman" w:hAnsi="Times New Roman" w:cs="Times New Roman"/>
          <w:b w:val="0"/>
          <w:sz w:val="24"/>
          <w:szCs w:val="24"/>
        </w:rPr>
      </w:pPr>
      <w:r w:rsidRPr="00291F97">
        <w:rPr>
          <w:rFonts w:ascii="Times New Roman" w:hAnsi="Times New Roman" w:cs="Times New Roman"/>
          <w:b w:val="0"/>
          <w:sz w:val="24"/>
          <w:szCs w:val="24"/>
        </w:rPr>
        <w:t>3.</w:t>
      </w:r>
      <w:r w:rsidR="008C144A" w:rsidRPr="00291F97">
        <w:rPr>
          <w:rFonts w:ascii="Times New Roman" w:hAnsi="Times New Roman" w:cs="Times New Roman"/>
          <w:b w:val="0"/>
          <w:sz w:val="24"/>
          <w:szCs w:val="24"/>
        </w:rPr>
        <w:t>ПОРЯДОК ПОДГОТОВКИ И НАПИСАНИЯ КОНТРОЛЬНОЙ РАБОТЫ…</w:t>
      </w:r>
      <w:r w:rsidRPr="00291F97">
        <w:rPr>
          <w:rFonts w:ascii="Times New Roman" w:hAnsi="Times New Roman" w:cs="Times New Roman"/>
          <w:b w:val="0"/>
          <w:sz w:val="24"/>
          <w:szCs w:val="24"/>
        </w:rPr>
        <w:t>……………</w:t>
      </w:r>
      <w:r w:rsidR="00B27706">
        <w:rPr>
          <w:rFonts w:ascii="Times New Roman" w:hAnsi="Times New Roman" w:cs="Times New Roman"/>
          <w:b w:val="0"/>
          <w:sz w:val="24"/>
          <w:szCs w:val="24"/>
        </w:rPr>
        <w:t>.</w:t>
      </w:r>
      <w:r w:rsidRPr="00291F97">
        <w:rPr>
          <w:rFonts w:ascii="Times New Roman" w:hAnsi="Times New Roman" w:cs="Times New Roman"/>
          <w:b w:val="0"/>
          <w:sz w:val="24"/>
          <w:szCs w:val="24"/>
        </w:rPr>
        <w:t>..</w:t>
      </w:r>
      <w:r w:rsidR="008C144A" w:rsidRPr="00291F97">
        <w:rPr>
          <w:rFonts w:ascii="Times New Roman" w:hAnsi="Times New Roman" w:cs="Times New Roman"/>
          <w:b w:val="0"/>
          <w:sz w:val="24"/>
          <w:szCs w:val="24"/>
        </w:rPr>
        <w:t>..</w:t>
      </w:r>
      <w:r w:rsidR="000F3378">
        <w:rPr>
          <w:rFonts w:ascii="Times New Roman" w:hAnsi="Times New Roman" w:cs="Times New Roman"/>
          <w:b w:val="0"/>
          <w:sz w:val="24"/>
          <w:szCs w:val="24"/>
        </w:rPr>
        <w:t>.</w:t>
      </w:r>
      <w:r w:rsidR="00425EB0" w:rsidRPr="00291F97">
        <w:rPr>
          <w:rFonts w:ascii="Times New Roman" w:hAnsi="Times New Roman" w:cs="Times New Roman"/>
          <w:b w:val="0"/>
          <w:sz w:val="24"/>
          <w:szCs w:val="24"/>
        </w:rPr>
        <w:t>5</w:t>
      </w:r>
    </w:p>
    <w:p w:rsidR="00425EB0" w:rsidRPr="00291F97" w:rsidRDefault="00291F97" w:rsidP="00B27706">
      <w:pPr>
        <w:pStyle w:val="Style55"/>
        <w:keepNext/>
        <w:keepLines/>
        <w:shd w:val="clear" w:color="auto" w:fill="auto"/>
        <w:tabs>
          <w:tab w:val="left" w:pos="3310"/>
        </w:tabs>
        <w:spacing w:before="0" w:line="360" w:lineRule="auto"/>
        <w:ind w:firstLine="0"/>
        <w:rPr>
          <w:rFonts w:ascii="Times New Roman" w:hAnsi="Times New Roman" w:cs="Times New Roman"/>
          <w:b w:val="0"/>
          <w:sz w:val="24"/>
          <w:szCs w:val="24"/>
        </w:rPr>
      </w:pPr>
      <w:r w:rsidRPr="00291F97">
        <w:rPr>
          <w:rFonts w:ascii="Times New Roman" w:eastAsia="Batang" w:hAnsi="Times New Roman" w:cs="Times New Roman"/>
          <w:b w:val="0"/>
          <w:bCs w:val="0"/>
          <w:iCs/>
          <w:sz w:val="24"/>
          <w:szCs w:val="24"/>
        </w:rPr>
        <w:t>4.</w:t>
      </w:r>
      <w:r w:rsidRPr="00291F97">
        <w:rPr>
          <w:rFonts w:ascii="Times New Roman" w:hAnsi="Times New Roman" w:cs="Times New Roman"/>
          <w:b w:val="0"/>
          <w:sz w:val="24"/>
          <w:szCs w:val="24"/>
        </w:rPr>
        <w:t>СТРУКТУРА КОНТРОЛЬНОЙ РАБОТЫ……………………………………</w:t>
      </w:r>
      <w:r w:rsidR="00B27706">
        <w:rPr>
          <w:rFonts w:ascii="Times New Roman" w:hAnsi="Times New Roman" w:cs="Times New Roman"/>
          <w:b w:val="0"/>
          <w:sz w:val="24"/>
          <w:szCs w:val="24"/>
        </w:rPr>
        <w:t>…………………</w:t>
      </w:r>
      <w:r w:rsidRPr="00291F97">
        <w:rPr>
          <w:rFonts w:ascii="Times New Roman" w:hAnsi="Times New Roman" w:cs="Times New Roman"/>
          <w:b w:val="0"/>
          <w:sz w:val="24"/>
          <w:szCs w:val="24"/>
        </w:rPr>
        <w:t>.7</w:t>
      </w:r>
    </w:p>
    <w:p w:rsidR="00BC1483" w:rsidRPr="00291F97" w:rsidRDefault="00291F97" w:rsidP="00B27706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91F97">
        <w:rPr>
          <w:rFonts w:ascii="Times New Roman" w:eastAsia="Batang" w:hAnsi="Times New Roman" w:cs="Times New Roman"/>
          <w:bCs/>
          <w:iCs/>
          <w:sz w:val="24"/>
          <w:szCs w:val="24"/>
        </w:rPr>
        <w:t>5</w:t>
      </w:r>
      <w:r w:rsidR="00414860" w:rsidRPr="00291F97">
        <w:rPr>
          <w:rFonts w:ascii="Times New Roman" w:eastAsia="Batang" w:hAnsi="Times New Roman" w:cs="Times New Roman"/>
          <w:bCs/>
          <w:iCs/>
          <w:sz w:val="24"/>
          <w:szCs w:val="24"/>
        </w:rPr>
        <w:t>.</w:t>
      </w:r>
      <w:r w:rsidR="008071D8" w:rsidRPr="00291F97">
        <w:rPr>
          <w:rFonts w:ascii="Times New Roman" w:eastAsia="Batang" w:hAnsi="Times New Roman" w:cs="Times New Roman"/>
          <w:bCs/>
          <w:iCs/>
          <w:sz w:val="24"/>
          <w:szCs w:val="24"/>
        </w:rPr>
        <w:t xml:space="preserve">ПЕРЕЧЕНЬ </w:t>
      </w:r>
      <w:r w:rsidR="008071D8" w:rsidRPr="00291F97">
        <w:rPr>
          <w:rFonts w:ascii="Times New Roman" w:hAnsi="Times New Roman" w:cs="Times New Roman"/>
          <w:sz w:val="24"/>
          <w:szCs w:val="24"/>
        </w:rPr>
        <w:t>ТЕМ (ВАРИАНТОВ) КОНТРОЛЬНЫХ РАБОТ</w:t>
      </w:r>
      <w:r w:rsidR="00B04CB4" w:rsidRPr="00291F97">
        <w:rPr>
          <w:rFonts w:ascii="Times New Roman" w:hAnsi="Times New Roman" w:cs="Times New Roman"/>
          <w:sz w:val="24"/>
          <w:szCs w:val="24"/>
        </w:rPr>
        <w:t xml:space="preserve"> </w:t>
      </w:r>
      <w:r w:rsidR="008071D8" w:rsidRPr="00291F97">
        <w:rPr>
          <w:rFonts w:ascii="Times New Roman" w:hAnsi="Times New Roman" w:cs="Times New Roman"/>
          <w:sz w:val="24"/>
          <w:szCs w:val="24"/>
        </w:rPr>
        <w:t>ПО ДИСЦИПЛИНЕ…</w:t>
      </w:r>
      <w:r w:rsidR="00EF20F8" w:rsidRPr="00291F97">
        <w:rPr>
          <w:rFonts w:ascii="Times New Roman" w:hAnsi="Times New Roman" w:cs="Times New Roman"/>
          <w:sz w:val="24"/>
          <w:szCs w:val="24"/>
        </w:rPr>
        <w:t>………</w:t>
      </w:r>
      <w:r w:rsidR="008071D8" w:rsidRPr="00291F97">
        <w:rPr>
          <w:rFonts w:ascii="Times New Roman" w:hAnsi="Times New Roman" w:cs="Times New Roman"/>
          <w:sz w:val="24"/>
          <w:szCs w:val="24"/>
        </w:rPr>
        <w:t>.7</w:t>
      </w:r>
    </w:p>
    <w:p w:rsidR="00BC1483" w:rsidRPr="00291F97" w:rsidRDefault="00291F97" w:rsidP="00291F97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both"/>
        <w:textAlignment w:val="baseline"/>
      </w:pPr>
      <w:r w:rsidRPr="00291F97">
        <w:t>6.</w:t>
      </w:r>
      <w:r w:rsidR="00F609DB">
        <w:t>ПЕРЕЧЕНЬ ИСПОЛЬЗОВАННЫХ ИНФОРМАЦИОННЫХ РЕСУРСОВ .</w:t>
      </w:r>
      <w:r w:rsidR="00C03ABE" w:rsidRPr="00291F97">
        <w:t>......</w:t>
      </w:r>
      <w:r w:rsidRPr="00291F97">
        <w:t>.............</w:t>
      </w:r>
      <w:r w:rsidR="00951316">
        <w:t>.........13</w:t>
      </w:r>
    </w:p>
    <w:p w:rsidR="005B467E" w:rsidRPr="00291F97" w:rsidRDefault="005B467E" w:rsidP="00291F97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both"/>
        <w:textAlignment w:val="baseline"/>
      </w:pPr>
    </w:p>
    <w:p w:rsidR="005B467E" w:rsidRPr="00291F97" w:rsidRDefault="005B467E" w:rsidP="00291F97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contextualSpacing/>
        <w:jc w:val="center"/>
        <w:textAlignment w:val="baseline"/>
      </w:pPr>
    </w:p>
    <w:p w:rsidR="005B467E" w:rsidRPr="00291F97" w:rsidRDefault="005D6490" w:rsidP="00291F97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both"/>
        <w:textAlignment w:val="baseline"/>
      </w:pPr>
      <w:r w:rsidRPr="00291F97">
        <w:tab/>
      </w: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10AED" w:rsidRDefault="00110AED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10AED" w:rsidRDefault="00110AED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10AED" w:rsidRDefault="00110AED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10AED" w:rsidRDefault="00110AED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10AED" w:rsidRDefault="00110AED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10AED" w:rsidRDefault="00110AED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F609DB" w:rsidRDefault="00F609DB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10AED" w:rsidRDefault="00110AED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DB317F" w:rsidRDefault="00DB317F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DB317F" w:rsidRDefault="00DB317F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E81844" w:rsidRDefault="00BC1483" w:rsidP="00BC1483">
      <w:pPr>
        <w:pStyle w:val="a4"/>
        <w:shd w:val="clear" w:color="auto" w:fill="FFFFFF"/>
        <w:spacing w:before="0" w:beforeAutospacing="0" w:after="0" w:afterAutospacing="0"/>
        <w:contextualSpacing/>
        <w:jc w:val="center"/>
        <w:textAlignment w:val="baseline"/>
        <w:rPr>
          <w:b/>
        </w:rPr>
      </w:pPr>
      <w:r w:rsidRPr="00E81844">
        <w:rPr>
          <w:b/>
        </w:rPr>
        <w:lastRenderedPageBreak/>
        <w:t>ВВЕДЕНИЕ</w:t>
      </w:r>
    </w:p>
    <w:p w:rsidR="005B467E" w:rsidRDefault="005B467E" w:rsidP="00BC1483">
      <w:pPr>
        <w:pStyle w:val="a4"/>
        <w:shd w:val="clear" w:color="auto" w:fill="FFFFFF"/>
        <w:spacing w:before="0" w:beforeAutospacing="0" w:after="0" w:afterAutospacing="0"/>
        <w:contextualSpacing/>
        <w:jc w:val="right"/>
        <w:textAlignment w:val="baseline"/>
      </w:pPr>
    </w:p>
    <w:p w:rsidR="00DA586E" w:rsidRPr="00EF516B" w:rsidRDefault="00DA586E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C86EC5">
        <w:rPr>
          <w:sz w:val="28"/>
          <w:szCs w:val="28"/>
        </w:rPr>
        <w:t>Контрольная работа по дисциплине</w:t>
      </w:r>
      <w:r w:rsidR="00DF5469">
        <w:rPr>
          <w:sz w:val="28"/>
          <w:szCs w:val="28"/>
        </w:rPr>
        <w:t xml:space="preserve"> «Гражданское право»</w:t>
      </w:r>
      <w:r w:rsidRPr="00C86EC5">
        <w:rPr>
          <w:sz w:val="28"/>
          <w:szCs w:val="28"/>
        </w:rPr>
        <w:t xml:space="preserve"> является частью самостоятельной подготовки студента, а также одной из форм контроля знаний, умений и </w:t>
      </w:r>
      <w:r w:rsidRPr="00EF516B">
        <w:rPr>
          <w:sz w:val="28"/>
          <w:szCs w:val="28"/>
        </w:rPr>
        <w:t xml:space="preserve">навыков студентов </w:t>
      </w:r>
      <w:r w:rsidR="00EF516B">
        <w:rPr>
          <w:sz w:val="28"/>
          <w:szCs w:val="28"/>
        </w:rPr>
        <w:t xml:space="preserve">в </w:t>
      </w:r>
      <w:r w:rsidR="00EF516B" w:rsidRPr="00EF516B">
        <w:rPr>
          <w:sz w:val="28"/>
          <w:szCs w:val="28"/>
        </w:rPr>
        <w:t>межсессионный период</w:t>
      </w:r>
      <w:r w:rsidRPr="00EF516B">
        <w:rPr>
          <w:sz w:val="28"/>
          <w:szCs w:val="28"/>
        </w:rPr>
        <w:t>.</w:t>
      </w:r>
      <w:r w:rsidR="00EF516B" w:rsidRPr="00EF516B">
        <w:rPr>
          <w:sz w:val="28"/>
          <w:szCs w:val="28"/>
        </w:rPr>
        <w:t xml:space="preserve"> </w:t>
      </w:r>
    </w:p>
    <w:p w:rsidR="00DA586E" w:rsidRDefault="00DA586E" w:rsidP="00DA586E">
      <w:pPr>
        <w:pStyle w:val="Style51"/>
        <w:shd w:val="clear" w:color="auto" w:fill="auto"/>
        <w:ind w:left="60" w:right="40" w:firstLine="700"/>
        <w:rPr>
          <w:rStyle w:val="CharStyle53"/>
          <w:rFonts w:eastAsia="Batang"/>
          <w:sz w:val="28"/>
          <w:szCs w:val="28"/>
        </w:rPr>
      </w:pPr>
      <w:r w:rsidRPr="00C86EC5">
        <w:rPr>
          <w:rStyle w:val="CharStyle53"/>
          <w:rFonts w:eastAsia="Batang"/>
          <w:sz w:val="28"/>
          <w:szCs w:val="28"/>
        </w:rPr>
        <w:t>Контрольная работа предусматривает решение конкретной задачи на основе освоения содержания учебной дисциплины и позволяет сформировать навыки поиска, систематизации, реферирования,</w:t>
      </w:r>
      <w:r w:rsidR="00D736C1">
        <w:rPr>
          <w:rStyle w:val="CharStyle53"/>
          <w:rFonts w:eastAsia="Batang"/>
          <w:sz w:val="28"/>
          <w:szCs w:val="28"/>
        </w:rPr>
        <w:t xml:space="preserve"> творческого мышления, </w:t>
      </w:r>
      <w:r w:rsidRPr="00C86EC5">
        <w:rPr>
          <w:rStyle w:val="CharStyle53"/>
          <w:rFonts w:eastAsia="Batang"/>
          <w:sz w:val="28"/>
          <w:szCs w:val="28"/>
        </w:rPr>
        <w:t xml:space="preserve"> подготовки обзоров литературных источников, применяемых для решения практических проблем и задач в соответствующей области.</w:t>
      </w:r>
    </w:p>
    <w:p w:rsidR="007429CC" w:rsidRPr="00542A9C" w:rsidRDefault="007429CC" w:rsidP="007429C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42A9C">
        <w:rPr>
          <w:sz w:val="28"/>
          <w:szCs w:val="28"/>
        </w:rPr>
        <w:t xml:space="preserve">При выполнении контрольной работы перед студентом стоят следующие задачи: </w:t>
      </w:r>
    </w:p>
    <w:p w:rsidR="007429CC" w:rsidRPr="00BA72B2" w:rsidRDefault="007429CC" w:rsidP="007429CC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A72B2">
        <w:rPr>
          <w:sz w:val="28"/>
          <w:szCs w:val="28"/>
        </w:rPr>
        <w:t xml:space="preserve">1. Внимательно ознакомиться с методическими рекомендациями и изучить существующую научную литературу по проблемам </w:t>
      </w:r>
      <w:r w:rsidR="001552D0">
        <w:rPr>
          <w:sz w:val="28"/>
          <w:szCs w:val="28"/>
        </w:rPr>
        <w:t>гражданского</w:t>
      </w:r>
      <w:r w:rsidRPr="00BA72B2">
        <w:rPr>
          <w:sz w:val="28"/>
          <w:szCs w:val="28"/>
        </w:rPr>
        <w:t xml:space="preserve"> права. </w:t>
      </w:r>
    </w:p>
    <w:p w:rsidR="007429CC" w:rsidRPr="00BA72B2" w:rsidRDefault="007429CC" w:rsidP="007429CC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A72B2">
        <w:rPr>
          <w:sz w:val="28"/>
          <w:szCs w:val="28"/>
        </w:rPr>
        <w:t>2. Сопоставить различные точки зрения авторов по исследуемой теме и выработать на этой основе собственные суждения и выводы.</w:t>
      </w:r>
    </w:p>
    <w:p w:rsidR="007429CC" w:rsidRPr="00BA72B2" w:rsidRDefault="007429CC" w:rsidP="007429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2B2">
        <w:rPr>
          <w:rFonts w:ascii="Times New Roman" w:hAnsi="Times New Roman" w:cs="Times New Roman"/>
          <w:sz w:val="28"/>
          <w:szCs w:val="28"/>
        </w:rPr>
        <w:t xml:space="preserve">3. </w:t>
      </w:r>
      <w:r w:rsidRPr="00BA72B2">
        <w:rPr>
          <w:rFonts w:ascii="Times New Roman" w:eastAsia="Times New Roman" w:hAnsi="Times New Roman" w:cs="Times New Roman"/>
          <w:sz w:val="28"/>
          <w:szCs w:val="28"/>
        </w:rPr>
        <w:t xml:space="preserve">Изучить нормативные правовые акты, усвоить их содержание. </w:t>
      </w:r>
    </w:p>
    <w:p w:rsidR="007429CC" w:rsidRPr="00BA72B2" w:rsidRDefault="007429CC" w:rsidP="007429CC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A72B2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BA72B2">
        <w:rPr>
          <w:sz w:val="28"/>
          <w:szCs w:val="28"/>
        </w:rPr>
        <w:t xml:space="preserve">На примере судебных решений проанализировать практическое состояние вопроса. </w:t>
      </w:r>
    </w:p>
    <w:p w:rsidR="007429CC" w:rsidRDefault="007429CC" w:rsidP="007429CC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A72B2">
        <w:rPr>
          <w:sz w:val="28"/>
          <w:szCs w:val="28"/>
        </w:rPr>
        <w:t xml:space="preserve">5. Обозначить основные направления совершенствования изучаемых вопросов. </w:t>
      </w:r>
    </w:p>
    <w:p w:rsidR="00A77FEC" w:rsidRPr="00A77FEC" w:rsidRDefault="00A77FEC" w:rsidP="00A77FEC">
      <w:pPr>
        <w:pStyle w:val="Style21"/>
        <w:shd w:val="clear" w:color="auto" w:fill="auto"/>
        <w:spacing w:after="0" w:line="240" w:lineRule="auto"/>
        <w:ind w:right="38"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A77FEC">
        <w:rPr>
          <w:rFonts w:ascii="Times New Roman" w:hAnsi="Times New Roman" w:cs="Times New Roman"/>
          <w:i w:val="0"/>
          <w:sz w:val="28"/>
          <w:szCs w:val="28"/>
        </w:rPr>
        <w:t xml:space="preserve">В процессе выполнения контрольной работы формируются </w:t>
      </w:r>
      <w:r w:rsidR="001552D0">
        <w:rPr>
          <w:rFonts w:ascii="Times New Roman" w:hAnsi="Times New Roman" w:cs="Times New Roman"/>
          <w:i w:val="0"/>
          <w:sz w:val="28"/>
          <w:szCs w:val="28"/>
        </w:rPr>
        <w:t xml:space="preserve">необходимые </w:t>
      </w:r>
      <w:r w:rsidRPr="00A77FEC">
        <w:rPr>
          <w:rFonts w:ascii="Times New Roman" w:hAnsi="Times New Roman" w:cs="Times New Roman"/>
          <w:i w:val="0"/>
          <w:sz w:val="28"/>
          <w:szCs w:val="28"/>
        </w:rPr>
        <w:t xml:space="preserve"> компетенции (элементы компетенций)</w:t>
      </w:r>
      <w:r w:rsidR="001552D0">
        <w:rPr>
          <w:rFonts w:ascii="Times New Roman" w:hAnsi="Times New Roman" w:cs="Times New Roman"/>
          <w:i w:val="0"/>
          <w:sz w:val="28"/>
          <w:szCs w:val="28"/>
        </w:rPr>
        <w:t>.</w:t>
      </w:r>
    </w:p>
    <w:p w:rsidR="00A77FEC" w:rsidRPr="00A77FEC" w:rsidRDefault="00A77FEC" w:rsidP="007429CC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7429CC" w:rsidRPr="00A77FEC" w:rsidRDefault="007429CC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62092" w:rsidRDefault="00362092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62092" w:rsidRDefault="00362092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62092" w:rsidRDefault="00362092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62092" w:rsidRDefault="00362092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62092" w:rsidRDefault="00362092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62092" w:rsidRDefault="00362092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62092" w:rsidRDefault="00362092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62092" w:rsidRDefault="00362092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62092" w:rsidRDefault="00362092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62092" w:rsidRDefault="00362092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62092" w:rsidRDefault="00362092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62092" w:rsidRDefault="00362092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62092" w:rsidRDefault="00362092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62092" w:rsidRDefault="00362092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62092" w:rsidRDefault="00362092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62092" w:rsidRDefault="00362092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A8288C" w:rsidRDefault="00A8288C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62092" w:rsidRDefault="00362092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62092" w:rsidRDefault="00362092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8C1AB8" w:rsidRPr="00C86EC5" w:rsidRDefault="008071D8" w:rsidP="008071D8">
      <w:pPr>
        <w:pStyle w:val="Style55"/>
        <w:keepNext/>
        <w:keepLines/>
        <w:shd w:val="clear" w:color="auto" w:fill="auto"/>
        <w:spacing w:before="0"/>
        <w:ind w:left="150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8C1AB8" w:rsidRPr="00C86EC5">
        <w:rPr>
          <w:rFonts w:ascii="Times New Roman" w:hAnsi="Times New Roman" w:cs="Times New Roman"/>
          <w:sz w:val="28"/>
          <w:szCs w:val="28"/>
        </w:rPr>
        <w:t>ВЫБОР ТЕМЫ (ВАРИАНТА) КОНТРОЛЬНОЙ РАБОТЫ</w:t>
      </w:r>
    </w:p>
    <w:p w:rsidR="008C1AB8" w:rsidRDefault="008C1AB8" w:rsidP="008C1AB8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4031">
        <w:rPr>
          <w:rFonts w:ascii="Times New Roman" w:eastAsia="Times New Roman" w:hAnsi="Times New Roman" w:cs="Times New Roman"/>
          <w:sz w:val="28"/>
          <w:szCs w:val="28"/>
        </w:rPr>
        <w:t>Выбор варианта контрольной работы осуществляется студентом</w:t>
      </w:r>
      <w:bookmarkStart w:id="0" w:name="_GoBack"/>
      <w:bookmarkEnd w:id="0"/>
      <w:r w:rsidRPr="008B4031">
        <w:rPr>
          <w:rFonts w:ascii="Times New Roman" w:eastAsia="Times New Roman" w:hAnsi="Times New Roman" w:cs="Times New Roman"/>
          <w:sz w:val="28"/>
          <w:szCs w:val="28"/>
        </w:rPr>
        <w:t xml:space="preserve"> по первой букве своей фамилии следующим образом:</w:t>
      </w:r>
    </w:p>
    <w:p w:rsidR="008C1AB8" w:rsidRPr="008B4031" w:rsidRDefault="008C1AB8" w:rsidP="008C1AB8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8287" w:type="dxa"/>
        <w:tblInd w:w="468" w:type="dxa"/>
        <w:tblLook w:val="01E0" w:firstRow="1" w:lastRow="1" w:firstColumn="1" w:lastColumn="1" w:noHBand="0" w:noVBand="0"/>
      </w:tblPr>
      <w:tblGrid>
        <w:gridCol w:w="4318"/>
        <w:gridCol w:w="3969"/>
      </w:tblGrid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25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Первая буква фамилии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Вариант контрольной работы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А, 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Б, Ц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В, 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Г, 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Д, 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 (Ё), Э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Ж, Ю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З, 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 (Й)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8C1AB8" w:rsidRDefault="008C1AB8" w:rsidP="008C1A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2092" w:rsidRDefault="00362092" w:rsidP="008C1A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2092" w:rsidRDefault="00362092" w:rsidP="008C1A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2092" w:rsidRPr="00362092" w:rsidRDefault="00362092" w:rsidP="00A8288C">
      <w:pPr>
        <w:pStyle w:val="a3"/>
        <w:ind w:left="1068"/>
        <w:jc w:val="center"/>
        <w:rPr>
          <w:b/>
          <w:sz w:val="28"/>
          <w:szCs w:val="28"/>
        </w:rPr>
      </w:pPr>
      <w:r w:rsidRPr="00362092">
        <w:rPr>
          <w:b/>
          <w:sz w:val="28"/>
          <w:szCs w:val="28"/>
        </w:rPr>
        <w:t>2. ТРЕБОВАНИЯ К ОФОРМЛЕНИЮ КОНТРОЛЬНОЙ РАБОТЫ</w:t>
      </w:r>
    </w:p>
    <w:p w:rsidR="008C1AB8" w:rsidRDefault="008C1AB8" w:rsidP="008C1AB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zh-CN"/>
        </w:rPr>
        <w:t>Объем р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аботы не должен превышать</w:t>
      </w:r>
      <w:r w:rsidR="00EA535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1</w:t>
      </w:r>
      <w:r w:rsidR="003C0B20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EA5353">
        <w:rPr>
          <w:rFonts w:ascii="Times New Roman" w:eastAsia="Times New Roman" w:hAnsi="Times New Roman" w:cs="Times New Roman"/>
          <w:sz w:val="28"/>
          <w:szCs w:val="28"/>
          <w:lang w:eastAsia="zh-CN"/>
        </w:rPr>
        <w:t>-1</w:t>
      </w:r>
      <w:r w:rsidR="003C0B20"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Pr="004A56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листов машинописного текста формата А-4, 14 шрифтом Times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New Roman, через 1,5 интервала. Поля со всех сторон – 2 см, отступ первой строки в абзаце – 1,5 см.</w:t>
      </w:r>
    </w:p>
    <w:p w:rsidR="008C1AB8" w:rsidRDefault="008C1AB8" w:rsidP="008C1A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Цитируемые материалы оформляются сносками, которые должны иметь постраничную нумерацию. Ссылки на иностранные источники даются на языке оригинала и сопровождаются в случае перевода на русский язык с указанием на перевод. </w:t>
      </w:r>
    </w:p>
    <w:p w:rsidR="008C1AB8" w:rsidRPr="003252CE" w:rsidRDefault="008C1AB8" w:rsidP="008C1A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3EA4">
        <w:rPr>
          <w:rFonts w:ascii="Times New Roman" w:hAnsi="Times New Roman" w:cs="Times New Roman"/>
          <w:sz w:val="28"/>
          <w:szCs w:val="28"/>
        </w:rPr>
        <w:t>Список литературы долж</w:t>
      </w:r>
      <w:r w:rsidR="00CB1FEB">
        <w:rPr>
          <w:rFonts w:ascii="Times New Roman" w:hAnsi="Times New Roman" w:cs="Times New Roman"/>
          <w:sz w:val="28"/>
          <w:szCs w:val="28"/>
        </w:rPr>
        <w:t>ен состоять из 10-15</w:t>
      </w:r>
      <w:r>
        <w:rPr>
          <w:rFonts w:ascii="Times New Roman" w:hAnsi="Times New Roman" w:cs="Times New Roman"/>
          <w:sz w:val="28"/>
          <w:szCs w:val="28"/>
        </w:rPr>
        <w:t xml:space="preserve"> источников. В</w:t>
      </w:r>
      <w:r w:rsidRPr="008A3EA4">
        <w:rPr>
          <w:rFonts w:ascii="Times New Roman" w:hAnsi="Times New Roman" w:cs="Times New Roman"/>
          <w:sz w:val="28"/>
          <w:szCs w:val="28"/>
        </w:rPr>
        <w:t xml:space="preserve"> качестве источников информации могут быть использованы официальные Интернет-ресурсы (например, сайты органов исполнительной власти), научные периодические издания, учебные пособия, монографии, диссертации и т.п. </w:t>
      </w:r>
      <w:r w:rsidRPr="004A56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Основными источниками при написании контрольной работы являются учебные пособия, имеющиеся в библиотечном фонде Университета, в т.ч. и в ЭБС </w:t>
      </w:r>
      <w:r w:rsidRPr="004A56F7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«Университетская библиотека онлайн» (www.biblioclub.ru), использование которых обязательно отражается в списке литературы. </w:t>
      </w:r>
    </w:p>
    <w:p w:rsidR="008C1AB8" w:rsidRPr="004A56F7" w:rsidRDefault="008C1AB8" w:rsidP="008C1AB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A56F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Контрольные работы, не соответствующие по содержанию и оформлению указанным выше требованиям, к рассмотрению не принимаются.</w:t>
      </w:r>
    </w:p>
    <w:p w:rsidR="00DA586E" w:rsidRDefault="008C1AB8" w:rsidP="00F81D2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zh-CN"/>
        </w:rPr>
        <w:t>В качестве образца студентам следует принимать во внимание пример оформления контрольной работы по изучаемой дисциплине, размещенный на сайте.</w:t>
      </w:r>
      <w:bookmarkStart w:id="1" w:name="bookmark4"/>
    </w:p>
    <w:p w:rsidR="00F81D27" w:rsidRDefault="00F81D27" w:rsidP="00F81D2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83C8B" w:rsidRPr="00F81D27" w:rsidRDefault="00D83C8B" w:rsidP="00F81D2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A586E" w:rsidRPr="00C86EC5" w:rsidRDefault="00DA586E" w:rsidP="00DA586E">
      <w:pPr>
        <w:pStyle w:val="Style55"/>
        <w:keepNext/>
        <w:keepLines/>
        <w:numPr>
          <w:ilvl w:val="0"/>
          <w:numId w:val="11"/>
        </w:numPr>
        <w:shd w:val="clear" w:color="auto" w:fill="auto"/>
        <w:tabs>
          <w:tab w:val="left" w:pos="993"/>
        </w:tabs>
        <w:spacing w:before="0" w:after="189" w:line="270" w:lineRule="exact"/>
        <w:ind w:left="0" w:firstLine="633"/>
        <w:jc w:val="center"/>
        <w:rPr>
          <w:rFonts w:ascii="Times New Roman" w:hAnsi="Times New Roman" w:cs="Times New Roman"/>
          <w:sz w:val="28"/>
          <w:szCs w:val="28"/>
        </w:rPr>
      </w:pPr>
      <w:r w:rsidRPr="00C86EC5">
        <w:rPr>
          <w:rFonts w:ascii="Times New Roman" w:hAnsi="Times New Roman" w:cs="Times New Roman"/>
          <w:sz w:val="28"/>
          <w:szCs w:val="28"/>
        </w:rPr>
        <w:t>ПОРЯДОК ПОДГОТОВКИ И НАПИСАНИЯ КОНТРОЛЬНОЙ РАБОТЫ</w:t>
      </w:r>
      <w:bookmarkEnd w:id="1"/>
    </w:p>
    <w:p w:rsidR="00DA586E" w:rsidRPr="00C86EC5" w:rsidRDefault="00DA586E" w:rsidP="00DA586E">
      <w:pPr>
        <w:pStyle w:val="Style10"/>
        <w:shd w:val="clear" w:color="auto" w:fill="auto"/>
        <w:spacing w:after="0" w:line="324" w:lineRule="exact"/>
        <w:ind w:left="60" w:right="4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86EC5">
        <w:rPr>
          <w:rFonts w:ascii="Times New Roman" w:hAnsi="Times New Roman" w:cs="Times New Roman"/>
          <w:sz w:val="28"/>
          <w:szCs w:val="28"/>
        </w:rPr>
        <w:t xml:space="preserve">После выбора темы обучающийся самостоятельно составляет </w:t>
      </w:r>
      <w:r w:rsidRPr="00C86EC5">
        <w:rPr>
          <w:rStyle w:val="CharStyle12"/>
          <w:rFonts w:eastAsia="Batang"/>
          <w:b w:val="0"/>
          <w:sz w:val="28"/>
          <w:szCs w:val="28"/>
        </w:rPr>
        <w:t>список источников</w:t>
      </w:r>
      <w:r w:rsidRPr="00C86EC5">
        <w:rPr>
          <w:rStyle w:val="CharStyle12"/>
          <w:rFonts w:eastAsia="Batang"/>
          <w:sz w:val="28"/>
          <w:szCs w:val="28"/>
        </w:rPr>
        <w:t xml:space="preserve"> </w:t>
      </w:r>
      <w:r w:rsidRPr="00C86EC5">
        <w:rPr>
          <w:rFonts w:ascii="Times New Roman" w:hAnsi="Times New Roman" w:cs="Times New Roman"/>
          <w:sz w:val="28"/>
          <w:szCs w:val="28"/>
        </w:rPr>
        <w:t>для выполнения контрольной работы.</w:t>
      </w:r>
    </w:p>
    <w:p w:rsidR="00DA586E" w:rsidRPr="00C86EC5" w:rsidRDefault="00DA586E" w:rsidP="00DA586E">
      <w:pPr>
        <w:pStyle w:val="Style51"/>
        <w:shd w:val="clear" w:color="auto" w:fill="auto"/>
        <w:ind w:left="60" w:right="40" w:firstLine="700"/>
        <w:rPr>
          <w:rFonts w:ascii="Times New Roman" w:hAnsi="Times New Roman" w:cs="Times New Roman"/>
          <w:b/>
          <w:sz w:val="28"/>
          <w:szCs w:val="28"/>
        </w:rPr>
      </w:pPr>
      <w:r w:rsidRPr="00C86EC5">
        <w:rPr>
          <w:rStyle w:val="CharStyle54"/>
          <w:rFonts w:eastAsia="Batang"/>
          <w:b w:val="0"/>
          <w:sz w:val="28"/>
          <w:szCs w:val="28"/>
        </w:rPr>
        <w:t xml:space="preserve">Главной целью этого этапа является - формирование навыка работы с базами данных литературных источников и статистики, подбор, систематизация  </w:t>
      </w:r>
      <w:r w:rsidRPr="00C86EC5">
        <w:rPr>
          <w:rStyle w:val="CharStyle54"/>
          <w:rFonts w:eastAsia="Batang"/>
          <w:b w:val="0"/>
          <w:sz w:val="28"/>
          <w:szCs w:val="28"/>
        </w:rPr>
        <w:sym w:font="Symbol" w:char="F02D"/>
      </w:r>
      <w:r w:rsidRPr="00C86EC5">
        <w:rPr>
          <w:rStyle w:val="CharStyle54"/>
          <w:rFonts w:eastAsia="Batang"/>
          <w:b w:val="0"/>
          <w:sz w:val="28"/>
          <w:szCs w:val="28"/>
        </w:rPr>
        <w:t xml:space="preserve"> изучение источников, соответствующих содержанию избранной темы. </w:t>
      </w:r>
    </w:p>
    <w:p w:rsidR="00DA586E" w:rsidRPr="00C86EC5" w:rsidRDefault="00DA586E" w:rsidP="00A30FD6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C86EC5">
        <w:rPr>
          <w:rFonts w:ascii="Times New Roman" w:hAnsi="Times New Roman" w:cs="Times New Roman"/>
          <w:sz w:val="28"/>
          <w:szCs w:val="28"/>
        </w:rPr>
        <w:t>Процесс подготовки контрольной работы обычно имеет следующие этапы:</w:t>
      </w:r>
    </w:p>
    <w:p w:rsidR="00DA586E" w:rsidRPr="00C86EC5" w:rsidRDefault="00DA586E" w:rsidP="00A30FD6">
      <w:pPr>
        <w:numPr>
          <w:ilvl w:val="0"/>
          <w:numId w:val="14"/>
        </w:numPr>
        <w:tabs>
          <w:tab w:val="left" w:pos="993"/>
          <w:tab w:val="left" w:pos="1832"/>
          <w:tab w:val="left" w:pos="274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C86EC5">
        <w:rPr>
          <w:rFonts w:ascii="Times New Roman" w:hAnsi="Times New Roman" w:cs="Times New Roman"/>
          <w:sz w:val="28"/>
          <w:szCs w:val="28"/>
        </w:rPr>
        <w:t xml:space="preserve"> подбор литературы и других источников информации;</w:t>
      </w:r>
    </w:p>
    <w:p w:rsidR="00DA586E" w:rsidRPr="00C86EC5" w:rsidRDefault="00DA586E" w:rsidP="00A30FD6">
      <w:pPr>
        <w:numPr>
          <w:ilvl w:val="0"/>
          <w:numId w:val="14"/>
        </w:numPr>
        <w:tabs>
          <w:tab w:val="left" w:pos="993"/>
          <w:tab w:val="left" w:pos="1832"/>
          <w:tab w:val="left" w:pos="274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C86EC5">
        <w:rPr>
          <w:rFonts w:ascii="Times New Roman" w:hAnsi="Times New Roman" w:cs="Times New Roman"/>
          <w:sz w:val="28"/>
          <w:szCs w:val="28"/>
        </w:rPr>
        <w:t>изучение литературы;</w:t>
      </w:r>
    </w:p>
    <w:p w:rsidR="00DA586E" w:rsidRPr="00C86EC5" w:rsidRDefault="00DA586E" w:rsidP="00A30FD6">
      <w:pPr>
        <w:numPr>
          <w:ilvl w:val="0"/>
          <w:numId w:val="14"/>
        </w:numPr>
        <w:tabs>
          <w:tab w:val="left" w:pos="993"/>
          <w:tab w:val="left" w:pos="1832"/>
          <w:tab w:val="left" w:pos="274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C86EC5">
        <w:rPr>
          <w:rFonts w:ascii="Times New Roman" w:hAnsi="Times New Roman" w:cs="Times New Roman"/>
          <w:sz w:val="28"/>
          <w:szCs w:val="28"/>
        </w:rPr>
        <w:t>разработка плана контрольной работы;</w:t>
      </w:r>
    </w:p>
    <w:p w:rsidR="00DA586E" w:rsidRPr="00C86EC5" w:rsidRDefault="00DA586E" w:rsidP="00DA586E">
      <w:pPr>
        <w:numPr>
          <w:ilvl w:val="0"/>
          <w:numId w:val="14"/>
        </w:numPr>
        <w:tabs>
          <w:tab w:val="left" w:pos="993"/>
          <w:tab w:val="left" w:pos="1832"/>
          <w:tab w:val="left" w:pos="274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C86EC5">
        <w:rPr>
          <w:rFonts w:ascii="Times New Roman" w:hAnsi="Times New Roman" w:cs="Times New Roman"/>
          <w:sz w:val="28"/>
          <w:szCs w:val="28"/>
        </w:rPr>
        <w:t>написание работы и реализация поставленной цели и задач;</w:t>
      </w:r>
    </w:p>
    <w:p w:rsidR="00DA586E" w:rsidRPr="00C86EC5" w:rsidRDefault="00DA586E" w:rsidP="00DA586E">
      <w:pPr>
        <w:numPr>
          <w:ilvl w:val="0"/>
          <w:numId w:val="14"/>
        </w:numPr>
        <w:tabs>
          <w:tab w:val="left" w:pos="993"/>
          <w:tab w:val="left" w:pos="1832"/>
          <w:tab w:val="left" w:pos="274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C86EC5">
        <w:rPr>
          <w:rFonts w:ascii="Times New Roman" w:hAnsi="Times New Roman" w:cs="Times New Roman"/>
          <w:sz w:val="28"/>
          <w:szCs w:val="28"/>
        </w:rPr>
        <w:t>оформление текста.</w:t>
      </w:r>
    </w:p>
    <w:p w:rsidR="00DA586E" w:rsidRDefault="00DA586E" w:rsidP="00A53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C86EC5">
        <w:rPr>
          <w:rFonts w:ascii="Times New Roman" w:hAnsi="Times New Roman" w:cs="Times New Roman"/>
          <w:sz w:val="28"/>
          <w:szCs w:val="28"/>
        </w:rPr>
        <w:t xml:space="preserve">Необходимая для выполнения контрольной работы литература и другие информационные ресурсы подбираются студентами самостоятельно. При этом следует обратить внимание на источники, рекомендованные в разделах  «Перечень основной и дополнительной литературы и иных источников» и «Методические указания для обучающихся по освоению дисциплины» Рабочей программы дисциплины. К ним, в первую очередь, относятся нормативно-правовые документы, учебники и учебные пособия из списка основной и дополнительной литературы. Статистический материал к работе можно подобрать, используя возможности информационно – телекоммуникационной сети «Интернет». Нормативно-правовые документы в последней редакции удобнее всего искать с помощью </w:t>
      </w:r>
      <w:r w:rsidR="00A44A77">
        <w:rPr>
          <w:rFonts w:ascii="Times New Roman" w:hAnsi="Times New Roman" w:cs="Times New Roman"/>
          <w:sz w:val="28"/>
          <w:szCs w:val="28"/>
        </w:rPr>
        <w:t>СПС</w:t>
      </w:r>
      <w:r w:rsidRPr="00C86EC5">
        <w:rPr>
          <w:rFonts w:ascii="Times New Roman" w:hAnsi="Times New Roman" w:cs="Times New Roman"/>
          <w:sz w:val="28"/>
          <w:szCs w:val="28"/>
        </w:rPr>
        <w:t xml:space="preserve"> «КонсультантПлюс». Если автор ставит перед собой задачу осветить современные проблемы, относящиеся к изучаемой теме, ему необходимо обратиться к информации, содержащейся в журнальных периодических изданиях. </w:t>
      </w:r>
    </w:p>
    <w:p w:rsidR="00EB3ABB" w:rsidRDefault="003254CB" w:rsidP="00EB3AB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После подбора и анализа собранного научного материала</w:t>
      </w:r>
      <w:r w:rsidR="00535A07">
        <w:rPr>
          <w:rFonts w:ascii="Times New Roman" w:eastAsia="Times New Roman" w:hAnsi="Times New Roman" w:cs="Times New Roman"/>
          <w:sz w:val="28"/>
          <w:szCs w:val="28"/>
        </w:rPr>
        <w:t xml:space="preserve"> (литературы)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студент разрабатывает план контрольной работы</w:t>
      </w:r>
      <w:r w:rsidR="00EB3ABB">
        <w:rPr>
          <w:rFonts w:ascii="Times New Roman" w:eastAsia="Times New Roman" w:hAnsi="Times New Roman" w:cs="Times New Roman"/>
          <w:sz w:val="28"/>
          <w:szCs w:val="28"/>
        </w:rPr>
        <w:t xml:space="preserve"> и начинает и</w:t>
      </w:r>
      <w:r w:rsidR="00EB3ABB">
        <w:rPr>
          <w:rFonts w:ascii="Times New Roman" w:hAnsi="Times New Roman" w:cs="Times New Roman"/>
          <w:sz w:val="28"/>
          <w:szCs w:val="28"/>
        </w:rPr>
        <w:t>зложение содержания вопросов</w:t>
      </w:r>
      <w:r w:rsidR="00EB3ABB" w:rsidRPr="00921DBA">
        <w:rPr>
          <w:rFonts w:ascii="Times New Roman" w:hAnsi="Times New Roman" w:cs="Times New Roman"/>
          <w:sz w:val="28"/>
          <w:szCs w:val="28"/>
        </w:rPr>
        <w:t>.</w:t>
      </w:r>
      <w:r w:rsidR="00EB3ABB">
        <w:rPr>
          <w:rFonts w:ascii="Times New Roman" w:hAnsi="Times New Roman" w:cs="Times New Roman"/>
          <w:sz w:val="28"/>
          <w:szCs w:val="28"/>
        </w:rPr>
        <w:t xml:space="preserve"> </w:t>
      </w:r>
      <w:r w:rsidR="00EB3ABB" w:rsidRPr="004A56F7">
        <w:rPr>
          <w:rFonts w:ascii="Times New Roman" w:eastAsia="Times New Roman" w:hAnsi="Times New Roman" w:cs="Times New Roman"/>
          <w:sz w:val="28"/>
          <w:szCs w:val="28"/>
        </w:rPr>
        <w:t xml:space="preserve">Изложение должно быть логичным, последовательным, доказательным, аргументированным. Высокий теоретический уровень контрольной работы должен сочетаться с простотой и краткостью изложения материала. </w:t>
      </w:r>
    </w:p>
    <w:p w:rsidR="00054EF6" w:rsidRDefault="00054EF6" w:rsidP="00054EF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конце</w:t>
      </w:r>
      <w:r w:rsidRPr="004A56F7">
        <w:rPr>
          <w:rFonts w:ascii="Times New Roman" w:eastAsia="Times New Roman" w:hAnsi="Times New Roman" w:cs="Times New Roman"/>
          <w:sz w:val="28"/>
          <w:szCs w:val="28"/>
        </w:rPr>
        <w:t xml:space="preserve"> работы указывается список использованной литературы, включающий разделы: </w:t>
      </w:r>
    </w:p>
    <w:p w:rsidR="00054EF6" w:rsidRDefault="00054EF6" w:rsidP="00054EF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A56F7">
        <w:rPr>
          <w:rFonts w:ascii="Times New Roman" w:eastAsia="Times New Roman" w:hAnsi="Times New Roman" w:cs="Times New Roman"/>
          <w:sz w:val="28"/>
          <w:szCs w:val="28"/>
        </w:rPr>
        <w:t xml:space="preserve">) нормативные правовые </w:t>
      </w:r>
      <w:r>
        <w:rPr>
          <w:rFonts w:ascii="Times New Roman" w:eastAsia="Times New Roman" w:hAnsi="Times New Roman" w:cs="Times New Roman"/>
          <w:sz w:val="28"/>
          <w:szCs w:val="28"/>
        </w:rPr>
        <w:t>акты - действующие законодательные</w:t>
      </w:r>
      <w:r w:rsidRPr="004A56F7">
        <w:rPr>
          <w:rFonts w:ascii="Times New Roman" w:eastAsia="Times New Roman" w:hAnsi="Times New Roman" w:cs="Times New Roman"/>
          <w:sz w:val="28"/>
          <w:szCs w:val="28"/>
        </w:rPr>
        <w:t xml:space="preserve"> и подзаконные акты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54EF6" w:rsidRDefault="00054EF6" w:rsidP="00054EF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литературные источники -</w:t>
      </w:r>
      <w:r w:rsidRPr="004A56F7">
        <w:rPr>
          <w:rFonts w:ascii="Times New Roman" w:eastAsia="Times New Roman" w:hAnsi="Times New Roman" w:cs="Times New Roman"/>
          <w:sz w:val="28"/>
          <w:szCs w:val="28"/>
        </w:rPr>
        <w:t xml:space="preserve"> монографии, учебники, учебные пособия, журнальные статьи, располагаемые в алфавитном порядке по первой букве </w:t>
      </w:r>
      <w:r>
        <w:rPr>
          <w:rFonts w:ascii="Times New Roman" w:eastAsia="Times New Roman" w:hAnsi="Times New Roman" w:cs="Times New Roman"/>
          <w:sz w:val="28"/>
          <w:szCs w:val="28"/>
        </w:rPr>
        <w:t>автора. Научная</w:t>
      </w:r>
      <w:r w:rsidRPr="004A56F7">
        <w:rPr>
          <w:rFonts w:ascii="Times New Roman" w:eastAsia="Times New Roman" w:hAnsi="Times New Roman" w:cs="Times New Roman"/>
          <w:sz w:val="28"/>
          <w:szCs w:val="28"/>
        </w:rPr>
        <w:t xml:space="preserve"> статья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(монография)</w:t>
      </w:r>
      <w:r w:rsidRPr="004A56F7">
        <w:rPr>
          <w:rFonts w:ascii="Times New Roman" w:eastAsia="Times New Roman" w:hAnsi="Times New Roman" w:cs="Times New Roman"/>
          <w:sz w:val="28"/>
          <w:szCs w:val="28"/>
        </w:rPr>
        <w:t xml:space="preserve"> описывается следующим образом: указываются фамилия автора с инициалами, полное название статьи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(книги)</w:t>
      </w:r>
      <w:r w:rsidRPr="004A56F7">
        <w:rPr>
          <w:rFonts w:ascii="Times New Roman" w:eastAsia="Times New Roman" w:hAnsi="Times New Roman" w:cs="Times New Roman"/>
          <w:sz w:val="28"/>
          <w:szCs w:val="28"/>
        </w:rPr>
        <w:t>, название журнала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(город и издательство), год и номер выпуска;</w:t>
      </w:r>
    </w:p>
    <w:p w:rsidR="00054EF6" w:rsidRDefault="00054EF6" w:rsidP="00054EF6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материалы судебной практики -</w:t>
      </w:r>
      <w:r w:rsidRPr="004A56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05A8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докум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енты высших судебных органов, </w:t>
      </w:r>
      <w:r w:rsidRPr="00A205A8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материалы федеральных арбитражн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ых судов, </w:t>
      </w:r>
      <w:r w:rsidRPr="00A205A8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решения 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арбитражных апелляционных судов.</w:t>
      </w:r>
    </w:p>
    <w:p w:rsidR="00EF442B" w:rsidRPr="004A56F7" w:rsidRDefault="00E94290" w:rsidP="00EF442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После чего, контрольная работа</w:t>
      </w:r>
      <w:r w:rsidR="00EF442B" w:rsidRPr="004A56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передается </w:t>
      </w:r>
      <w:r w:rsidR="00EF442B" w:rsidRPr="004A56F7">
        <w:rPr>
          <w:sz w:val="28"/>
          <w:szCs w:val="28"/>
        </w:rPr>
        <w:t xml:space="preserve">в деканат (кафедру) для регистрации и </w:t>
      </w:r>
      <w:r w:rsidR="00EF442B">
        <w:rPr>
          <w:sz w:val="28"/>
          <w:szCs w:val="28"/>
        </w:rPr>
        <w:t xml:space="preserve">проверки преподавателем </w:t>
      </w:r>
      <w:r w:rsidR="00EF442B" w:rsidRPr="004A56F7">
        <w:rPr>
          <w:sz w:val="28"/>
          <w:szCs w:val="28"/>
          <w:lang w:eastAsia="zh-CN"/>
        </w:rPr>
        <w:t xml:space="preserve">не позднее, </w:t>
      </w:r>
      <w:r w:rsidR="00EF442B">
        <w:rPr>
          <w:sz w:val="28"/>
          <w:szCs w:val="28"/>
          <w:lang w:eastAsia="zh-CN"/>
        </w:rPr>
        <w:t>двух недель до начала сессии</w:t>
      </w:r>
      <w:r w:rsidR="00EF442B" w:rsidRPr="004A56F7">
        <w:rPr>
          <w:sz w:val="28"/>
          <w:szCs w:val="28"/>
        </w:rPr>
        <w:t>. По р</w:t>
      </w:r>
      <w:r w:rsidR="00EF442B">
        <w:rPr>
          <w:sz w:val="28"/>
          <w:szCs w:val="28"/>
        </w:rPr>
        <w:t xml:space="preserve">езультатам проверки </w:t>
      </w:r>
      <w:r w:rsidR="00EF442B" w:rsidRPr="004A56F7">
        <w:rPr>
          <w:sz w:val="28"/>
          <w:szCs w:val="28"/>
        </w:rPr>
        <w:t xml:space="preserve">работы выставляется оценка «зачтено» - «не зачтено». </w:t>
      </w:r>
    </w:p>
    <w:p w:rsidR="00EF442B" w:rsidRDefault="00EF442B" w:rsidP="00EF442B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F7">
        <w:rPr>
          <w:rFonts w:ascii="Times New Roman" w:eastAsia="Times New Roman" w:hAnsi="Times New Roman" w:cs="Times New Roman"/>
          <w:sz w:val="28"/>
          <w:szCs w:val="28"/>
        </w:rPr>
        <w:t>Оценка «зачтено» выставляется студенту в том случае, если представленная контрольная работа соответствует следующим критериям:</w:t>
      </w:r>
    </w:p>
    <w:p w:rsidR="00EF442B" w:rsidRPr="004A56F7" w:rsidRDefault="00EF442B" w:rsidP="00EF442B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11D32">
        <w:rPr>
          <w:rFonts w:ascii="Times New Roman" w:hAnsi="Times New Roman" w:cs="Times New Roman"/>
          <w:sz w:val="28"/>
          <w:szCs w:val="28"/>
        </w:rPr>
        <w:t>самос</w:t>
      </w:r>
      <w:r>
        <w:rPr>
          <w:rFonts w:ascii="Times New Roman" w:hAnsi="Times New Roman" w:cs="Times New Roman"/>
          <w:sz w:val="28"/>
          <w:szCs w:val="28"/>
        </w:rPr>
        <w:t>тоятельность и творческий подход студента к работе;</w:t>
      </w:r>
    </w:p>
    <w:p w:rsidR="00EF442B" w:rsidRPr="004A56F7" w:rsidRDefault="00EF442B" w:rsidP="00EF442B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F7">
        <w:rPr>
          <w:rFonts w:ascii="Times New Roman" w:eastAsia="Times New Roman" w:hAnsi="Times New Roman" w:cs="Times New Roman"/>
          <w:sz w:val="28"/>
          <w:szCs w:val="28"/>
        </w:rPr>
        <w:t>- содержательность работы (верное, четкое и достаточно глубокое изложение идей, понятий, фактов и т.д.);</w:t>
      </w:r>
    </w:p>
    <w:p w:rsidR="00EF442B" w:rsidRDefault="00EF442B" w:rsidP="00EF442B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F7">
        <w:rPr>
          <w:rFonts w:ascii="Times New Roman" w:eastAsia="Times New Roman" w:hAnsi="Times New Roman" w:cs="Times New Roman"/>
          <w:sz w:val="28"/>
          <w:szCs w:val="28"/>
        </w:rPr>
        <w:t>- полнота и одновременно разумная лаконичность;</w:t>
      </w:r>
    </w:p>
    <w:p w:rsidR="00EF442B" w:rsidRPr="004A56F7" w:rsidRDefault="00EF442B" w:rsidP="00EF442B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11D32">
        <w:rPr>
          <w:rFonts w:ascii="Times New Roman" w:hAnsi="Times New Roman" w:cs="Times New Roman"/>
          <w:sz w:val="28"/>
          <w:szCs w:val="28"/>
        </w:rPr>
        <w:t xml:space="preserve">показал умения проводить </w:t>
      </w:r>
      <w:r w:rsidRPr="00811D32">
        <w:rPr>
          <w:rFonts w:ascii="Times New Roman" w:eastAsia="Calibri" w:hAnsi="Times New Roman" w:cs="Times New Roman"/>
          <w:sz w:val="28"/>
          <w:szCs w:val="28"/>
        </w:rPr>
        <w:t>грамотный анализ специальной юридической литературы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811D32">
        <w:rPr>
          <w:rFonts w:ascii="Times New Roman" w:hAnsi="Times New Roman" w:cs="Times New Roman"/>
          <w:sz w:val="28"/>
          <w:szCs w:val="28"/>
        </w:rPr>
        <w:t>положений нормативно-правовых актов и практики их применения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F442B" w:rsidRPr="004A56F7" w:rsidRDefault="00EF442B" w:rsidP="00EF442B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F7">
        <w:rPr>
          <w:rFonts w:ascii="Times New Roman" w:eastAsia="Times New Roman" w:hAnsi="Times New Roman" w:cs="Times New Roman"/>
          <w:sz w:val="28"/>
          <w:szCs w:val="28"/>
        </w:rPr>
        <w:t>- грамотное комментирование, интерпретация и анализ, приведение примеров, аналогий;</w:t>
      </w:r>
    </w:p>
    <w:p w:rsidR="00EF442B" w:rsidRDefault="00EF442B" w:rsidP="00EF442B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F7">
        <w:rPr>
          <w:rFonts w:ascii="Times New Roman" w:eastAsia="Times New Roman" w:hAnsi="Times New Roman" w:cs="Times New Roman"/>
          <w:sz w:val="28"/>
          <w:szCs w:val="28"/>
        </w:rPr>
        <w:t>- культура письма.</w:t>
      </w:r>
    </w:p>
    <w:p w:rsidR="00EF442B" w:rsidRPr="004A56F7" w:rsidRDefault="00EF442B" w:rsidP="00EF442B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F7">
        <w:rPr>
          <w:rFonts w:ascii="Times New Roman" w:eastAsia="Times New Roman" w:hAnsi="Times New Roman" w:cs="Times New Roman"/>
          <w:sz w:val="28"/>
          <w:szCs w:val="28"/>
        </w:rPr>
        <w:t>Таким образом, в ходе проверки контрольной работы преподаватель оценивает, как знан</w:t>
      </w:r>
      <w:r>
        <w:rPr>
          <w:rFonts w:ascii="Times New Roman" w:eastAsia="Times New Roman" w:hAnsi="Times New Roman" w:cs="Times New Roman"/>
          <w:sz w:val="28"/>
          <w:szCs w:val="28"/>
        </w:rPr>
        <w:t>ие данной дисциплины</w:t>
      </w:r>
      <w:r w:rsidRPr="004A56F7">
        <w:rPr>
          <w:rFonts w:ascii="Times New Roman" w:eastAsia="Times New Roman" w:hAnsi="Times New Roman" w:cs="Times New Roman"/>
          <w:sz w:val="28"/>
          <w:szCs w:val="28"/>
        </w:rPr>
        <w:t xml:space="preserve">, так и правильное оформление. </w:t>
      </w:r>
    </w:p>
    <w:p w:rsidR="00EF442B" w:rsidRDefault="00EF442B" w:rsidP="00EF44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«не зачтено» выставляется</w:t>
      </w:r>
      <w:r w:rsidRPr="004A56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если студент выполнил контрольную работу</w:t>
      </w:r>
      <w:r w:rsidRPr="004A56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формально:</w:t>
      </w:r>
    </w:p>
    <w:p w:rsidR="00EF442B" w:rsidRDefault="00EF442B" w:rsidP="00EF4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EC24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C70CC">
        <w:rPr>
          <w:rFonts w:ascii="Times New Roman" w:hAnsi="Times New Roman" w:cs="Times New Roman"/>
          <w:sz w:val="28"/>
          <w:szCs w:val="28"/>
        </w:rPr>
        <w:t xml:space="preserve">тсутствует анализ </w:t>
      </w:r>
      <w:r>
        <w:rPr>
          <w:rFonts w:ascii="Times New Roman" w:hAnsi="Times New Roman" w:cs="Times New Roman"/>
          <w:sz w:val="28"/>
          <w:szCs w:val="28"/>
        </w:rPr>
        <w:t>необходимых правовых источников;</w:t>
      </w:r>
    </w:p>
    <w:p w:rsidR="00EF442B" w:rsidRDefault="00EF442B" w:rsidP="00EF4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C70CC">
        <w:rPr>
          <w:rFonts w:ascii="Times New Roman" w:hAnsi="Times New Roman" w:cs="Times New Roman"/>
          <w:sz w:val="28"/>
          <w:szCs w:val="28"/>
        </w:rPr>
        <w:t xml:space="preserve">отсутствует должная </w:t>
      </w:r>
      <w:r w:rsidRPr="00BC70CC">
        <w:rPr>
          <w:rFonts w:ascii="Times New Roman" w:eastAsia="Batang" w:hAnsi="Times New Roman" w:cs="Times New Roman"/>
          <w:bCs/>
          <w:sz w:val="28"/>
          <w:szCs w:val="28"/>
        </w:rPr>
        <w:t xml:space="preserve">аргументация </w:t>
      </w:r>
      <w:r w:rsidRPr="00BC70CC">
        <w:rPr>
          <w:rFonts w:ascii="Times New Roman" w:hAnsi="Times New Roman" w:cs="Times New Roman"/>
          <w:sz w:val="28"/>
          <w:szCs w:val="28"/>
        </w:rPr>
        <w:t>по существу поставленного вопроса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F442B" w:rsidRDefault="00EF442B" w:rsidP="00EF4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C70CC">
        <w:rPr>
          <w:rFonts w:ascii="Times New Roman" w:hAnsi="Times New Roman" w:cs="Times New Roman"/>
          <w:sz w:val="28"/>
          <w:szCs w:val="28"/>
        </w:rPr>
        <w:t>материал изложен не логично и не последовательно, на основании недействующих норматив</w:t>
      </w:r>
      <w:r>
        <w:rPr>
          <w:rFonts w:ascii="Times New Roman" w:hAnsi="Times New Roman" w:cs="Times New Roman"/>
          <w:sz w:val="28"/>
          <w:szCs w:val="28"/>
        </w:rPr>
        <w:t>ных правовых актов;</w:t>
      </w:r>
    </w:p>
    <w:p w:rsidR="00EF442B" w:rsidRPr="009E5679" w:rsidRDefault="00EF442B" w:rsidP="00EF4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C70CC">
        <w:rPr>
          <w:rFonts w:ascii="Times New Roman" w:hAnsi="Times New Roman" w:cs="Times New Roman"/>
          <w:sz w:val="28"/>
          <w:szCs w:val="28"/>
        </w:rPr>
        <w:t>не сформулиров</w:t>
      </w:r>
      <w:r>
        <w:rPr>
          <w:rFonts w:ascii="Times New Roman" w:hAnsi="Times New Roman" w:cs="Times New Roman"/>
          <w:sz w:val="28"/>
          <w:szCs w:val="28"/>
        </w:rPr>
        <w:t xml:space="preserve">аны выводы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несоблюдены требования, предъявляемые</w:t>
      </w:r>
      <w:r w:rsidRPr="004A56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оформлению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контрольной работы.</w:t>
      </w:r>
    </w:p>
    <w:p w:rsidR="00EF442B" w:rsidRDefault="00EF442B" w:rsidP="00EF442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F7">
        <w:rPr>
          <w:rFonts w:ascii="Times New Roman" w:eastAsia="Times New Roman" w:hAnsi="Times New Roman" w:cs="Times New Roman"/>
          <w:sz w:val="28"/>
          <w:szCs w:val="28"/>
        </w:rPr>
        <w:t>В случае если  работа не будет зачтена, студент обязан выполнить работу вновь в соответствии с четкими и ясными указаниями рецензента. Работа с произведенными изменениями и дополнениями вновь представляется на кафедру в установленные сроки. Только в этом случае она может быть зачтена. При этом к повторно выполненной работе необходимо приложить рецензию на первую работу.</w:t>
      </w:r>
    </w:p>
    <w:p w:rsidR="00EF442B" w:rsidRPr="004A56F7" w:rsidRDefault="00EF442B" w:rsidP="00EF442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F7">
        <w:rPr>
          <w:rFonts w:ascii="Times New Roman" w:eastAsia="Times New Roman" w:hAnsi="Times New Roman" w:cs="Times New Roman"/>
          <w:sz w:val="28"/>
          <w:szCs w:val="28"/>
        </w:rPr>
        <w:lastRenderedPageBreak/>
        <w:t>Студенты, не предоставившие в установленный срок контрольн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ую работу или получившие </w:t>
      </w:r>
      <w:r w:rsidRPr="004A56F7">
        <w:rPr>
          <w:rFonts w:ascii="Times New Roman" w:eastAsia="Times New Roman" w:hAnsi="Times New Roman" w:cs="Times New Roman"/>
          <w:sz w:val="28"/>
          <w:szCs w:val="28"/>
        </w:rPr>
        <w:t xml:space="preserve">оценку «не зачтено», к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защите и </w:t>
      </w:r>
      <w:r w:rsidRPr="004A56F7">
        <w:rPr>
          <w:rFonts w:ascii="Times New Roman" w:eastAsia="Times New Roman" w:hAnsi="Times New Roman" w:cs="Times New Roman"/>
          <w:sz w:val="28"/>
          <w:szCs w:val="28"/>
        </w:rPr>
        <w:t xml:space="preserve">экзаменам не допускаются. </w:t>
      </w:r>
    </w:p>
    <w:p w:rsidR="00054EF6" w:rsidRPr="00921DBA" w:rsidRDefault="00054EF6" w:rsidP="00EF44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586E" w:rsidRPr="00C86EC5" w:rsidRDefault="00DA586E" w:rsidP="00EF442B">
      <w:pPr>
        <w:pStyle w:val="Style51"/>
        <w:shd w:val="clear" w:color="auto" w:fill="auto"/>
        <w:spacing w:line="240" w:lineRule="auto"/>
        <w:ind w:right="40" w:firstLine="0"/>
        <w:rPr>
          <w:rFonts w:ascii="Times New Roman" w:hAnsi="Times New Roman" w:cs="Times New Roman"/>
          <w:sz w:val="28"/>
          <w:szCs w:val="28"/>
        </w:rPr>
      </w:pPr>
      <w:r w:rsidRPr="00C86EC5">
        <w:rPr>
          <w:rFonts w:ascii="Times New Roman" w:hAnsi="Times New Roman" w:cs="Times New Roman"/>
          <w:i w:val="0"/>
          <w:sz w:val="28"/>
          <w:szCs w:val="28"/>
        </w:rPr>
        <w:t xml:space="preserve">   </w:t>
      </w:r>
    </w:p>
    <w:p w:rsidR="00DA586E" w:rsidRDefault="00ED0E59" w:rsidP="00B00770">
      <w:pPr>
        <w:pStyle w:val="Style55"/>
        <w:keepNext/>
        <w:keepLines/>
        <w:numPr>
          <w:ilvl w:val="0"/>
          <w:numId w:val="11"/>
        </w:numPr>
        <w:shd w:val="clear" w:color="auto" w:fill="auto"/>
        <w:tabs>
          <w:tab w:val="left" w:pos="3310"/>
        </w:tabs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КОНТРОЛЬНОЙ РАБОТЫ</w:t>
      </w:r>
    </w:p>
    <w:p w:rsidR="00B00770" w:rsidRPr="00B00770" w:rsidRDefault="00B00770" w:rsidP="00B00770">
      <w:pPr>
        <w:pStyle w:val="Style55"/>
        <w:keepNext/>
        <w:keepLines/>
        <w:shd w:val="clear" w:color="auto" w:fill="auto"/>
        <w:tabs>
          <w:tab w:val="left" w:pos="3310"/>
        </w:tabs>
        <w:spacing w:before="0"/>
        <w:ind w:left="1440" w:firstLine="0"/>
        <w:rPr>
          <w:rFonts w:ascii="Times New Roman" w:hAnsi="Times New Roman" w:cs="Times New Roman"/>
          <w:sz w:val="28"/>
          <w:szCs w:val="28"/>
        </w:rPr>
      </w:pPr>
    </w:p>
    <w:p w:rsidR="00B00770" w:rsidRPr="004A56F7" w:rsidRDefault="00B00770" w:rsidP="00B0077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0770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4A56F7">
        <w:rPr>
          <w:rFonts w:ascii="Times New Roman" w:eastAsia="Times New Roman" w:hAnsi="Times New Roman" w:cs="Times New Roman"/>
          <w:sz w:val="28"/>
          <w:szCs w:val="28"/>
        </w:rPr>
        <w:t>итульный лист, задание (вариант контрольной работы с заданиями), основная часть (текстовый материал), список использованных источников.</w:t>
      </w:r>
    </w:p>
    <w:p w:rsidR="00B00770" w:rsidRPr="004A56F7" w:rsidRDefault="00B00770" w:rsidP="00B00770">
      <w:pPr>
        <w:suppressAutoHyphens/>
        <w:spacing w:after="0" w:line="240" w:lineRule="auto"/>
        <w:ind w:firstLine="539"/>
        <w:jc w:val="both"/>
        <w:rPr>
          <w:rFonts w:ascii="Calibri" w:eastAsia="Times New Roman" w:hAnsi="Calibri" w:cs="Times New Roman"/>
          <w:sz w:val="28"/>
          <w:szCs w:val="28"/>
          <w:lang w:eastAsia="zh-CN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Контрольная работа состоит из двух частей.</w:t>
      </w:r>
    </w:p>
    <w:p w:rsidR="00B00770" w:rsidRPr="004A56F7" w:rsidRDefault="00B00770" w:rsidP="00B00770">
      <w:pPr>
        <w:suppressAutoHyphens/>
        <w:spacing w:after="0" w:line="240" w:lineRule="auto"/>
        <w:ind w:firstLine="539"/>
        <w:jc w:val="both"/>
        <w:rPr>
          <w:rFonts w:ascii="Calibri" w:eastAsia="Times New Roman" w:hAnsi="Calibri" w:cs="Times New Roman"/>
          <w:sz w:val="28"/>
          <w:szCs w:val="28"/>
          <w:lang w:eastAsia="zh-CN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zh-CN"/>
        </w:rPr>
        <w:t>Первая часть – теоретическая</w:t>
      </w:r>
      <w:r w:rsidR="005D442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(два вопроса теоретического характера).</w:t>
      </w:r>
    </w:p>
    <w:p w:rsidR="00B00770" w:rsidRPr="004A56F7" w:rsidRDefault="00B00770" w:rsidP="00B00770">
      <w:pPr>
        <w:suppressAutoHyphens/>
        <w:spacing w:after="0" w:line="240" w:lineRule="auto"/>
        <w:ind w:firstLine="539"/>
        <w:jc w:val="both"/>
        <w:rPr>
          <w:rFonts w:ascii="Calibri" w:eastAsia="Times New Roman" w:hAnsi="Calibri" w:cs="Times New Roman"/>
          <w:sz w:val="28"/>
          <w:szCs w:val="28"/>
          <w:lang w:eastAsia="zh-CN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Вторая часть - практическая, включает решение задач. </w:t>
      </w:r>
    </w:p>
    <w:p w:rsidR="00B00770" w:rsidRPr="004A56F7" w:rsidRDefault="00B00770" w:rsidP="00B00770">
      <w:pPr>
        <w:tabs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F7">
        <w:rPr>
          <w:rFonts w:ascii="Times New Roman" w:eastAsia="Times New Roman" w:hAnsi="Times New Roman" w:cs="Times New Roman"/>
          <w:sz w:val="28"/>
          <w:szCs w:val="28"/>
        </w:rPr>
        <w:t>Работа должна выполняться самостоятельно и на высоком теоретическом уровне.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35DFE">
        <w:rPr>
          <w:rFonts w:ascii="Times New Roman" w:hAnsi="Times New Roman" w:cs="Times New Roman"/>
          <w:sz w:val="28"/>
          <w:szCs w:val="28"/>
        </w:rPr>
        <w:t>Недопустимо механическое переписывание текста учебник</w:t>
      </w:r>
      <w:r>
        <w:rPr>
          <w:rFonts w:ascii="Times New Roman" w:hAnsi="Times New Roman" w:cs="Times New Roman"/>
          <w:sz w:val="28"/>
          <w:szCs w:val="28"/>
        </w:rPr>
        <w:t>ов и других источников.</w:t>
      </w:r>
      <w:r w:rsidRPr="00C35DFE">
        <w:rPr>
          <w:rFonts w:ascii="Times New Roman" w:hAnsi="Times New Roman" w:cs="Times New Roman"/>
          <w:sz w:val="28"/>
          <w:szCs w:val="28"/>
        </w:rPr>
        <w:t xml:space="preserve"> В случае использования цитат и включения их в текст работы, на них необходимо давать ссылки с указанием автора, названия и страницы источника. Изложение ответов должно быть логически последовательно и соответствовать указанному плану. </w:t>
      </w:r>
    </w:p>
    <w:p w:rsidR="00B00770" w:rsidRPr="004A56F7" w:rsidRDefault="00B00770" w:rsidP="00B00770">
      <w:pPr>
        <w:tabs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Практическое задание (ситуационные задачи</w:t>
      </w:r>
      <w:r w:rsidRPr="004A56F7">
        <w:rPr>
          <w:rFonts w:ascii="Times New Roman" w:eastAsia="Times New Roman" w:hAnsi="Times New Roman" w:cs="Times New Roman"/>
          <w:sz w:val="28"/>
          <w:szCs w:val="28"/>
        </w:rPr>
        <w:t>) необходимо обосновывать правовыми нормами из соответствующих нормативных правовых актов. Оно должно быть 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етким, ясным и мотивированным. </w:t>
      </w:r>
      <w:r w:rsidRPr="00E3418C">
        <w:rPr>
          <w:rFonts w:ascii="Times New Roman" w:eastAsia="Times New Roman" w:hAnsi="Times New Roman" w:cs="Times New Roman"/>
          <w:sz w:val="28"/>
          <w:szCs w:val="28"/>
        </w:rPr>
        <w:t>Основными критериями для выполнения заданий являются владение учебным материалом, правильность и аргументированность ответа.</w:t>
      </w:r>
    </w:p>
    <w:p w:rsidR="00E113D9" w:rsidRDefault="00E113D9" w:rsidP="00D2053B">
      <w:pPr>
        <w:pStyle w:val="a4"/>
        <w:shd w:val="clear" w:color="auto" w:fill="FFFFFF"/>
        <w:spacing w:before="0" w:beforeAutospacing="0" w:after="0" w:afterAutospacing="0"/>
        <w:jc w:val="both"/>
      </w:pPr>
    </w:p>
    <w:p w:rsidR="00B71028" w:rsidRDefault="00B71028" w:rsidP="00AF1E54">
      <w:pPr>
        <w:pStyle w:val="a4"/>
        <w:shd w:val="clear" w:color="auto" w:fill="FFFFFF"/>
        <w:spacing w:before="0" w:beforeAutospacing="0" w:after="0" w:afterAutospacing="0"/>
        <w:rPr>
          <w:color w:val="FF0000"/>
        </w:rPr>
      </w:pPr>
    </w:p>
    <w:p w:rsidR="003A1F16" w:rsidRPr="00DB2FDE" w:rsidRDefault="003A1F16" w:rsidP="00FD37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2FDE" w:rsidRPr="00DB2FDE" w:rsidRDefault="008071D8" w:rsidP="008071D8">
      <w:pPr>
        <w:spacing w:after="0" w:line="240" w:lineRule="auto"/>
        <w:ind w:left="1440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Batang" w:hAnsi="Times New Roman" w:cs="Times New Roman"/>
          <w:b/>
          <w:bCs/>
          <w:iCs/>
          <w:sz w:val="28"/>
          <w:szCs w:val="28"/>
        </w:rPr>
        <w:t>5.</w:t>
      </w:r>
      <w:r w:rsidR="00DB2FDE" w:rsidRPr="00DB2FDE">
        <w:rPr>
          <w:rFonts w:ascii="Times New Roman" w:eastAsia="Batang" w:hAnsi="Times New Roman" w:cs="Times New Roman"/>
          <w:b/>
          <w:bCs/>
          <w:iCs/>
          <w:sz w:val="28"/>
          <w:szCs w:val="28"/>
        </w:rPr>
        <w:t xml:space="preserve">ПЕРЕЧЕНЬ </w:t>
      </w:r>
      <w:r w:rsidR="00DB2FDE" w:rsidRPr="00DB2FDE">
        <w:rPr>
          <w:rFonts w:ascii="Times New Roman" w:hAnsi="Times New Roman" w:cs="Times New Roman"/>
          <w:b/>
          <w:sz w:val="28"/>
          <w:szCs w:val="28"/>
        </w:rPr>
        <w:t>ТЕМ (ВАРИАНТОВ) КОНТРОЛЬНЫХ РАБОТ</w:t>
      </w:r>
    </w:p>
    <w:p w:rsidR="00DB2FDE" w:rsidRPr="00DB2FDE" w:rsidRDefault="00DB2FDE" w:rsidP="00FD379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2FDE">
        <w:rPr>
          <w:rFonts w:ascii="Times New Roman" w:hAnsi="Times New Roman" w:cs="Times New Roman"/>
          <w:b/>
          <w:sz w:val="28"/>
          <w:szCs w:val="28"/>
        </w:rPr>
        <w:t>ПО ДИСЦИПЛИНЕ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Вариант № 1.</w:t>
      </w:r>
    </w:p>
    <w:p w:rsidR="00CB006E" w:rsidRDefault="00CB006E" w:rsidP="00CB006E">
      <w:pPr>
        <w:pStyle w:val="a3"/>
        <w:widowControl/>
        <w:numPr>
          <w:ilvl w:val="0"/>
          <w:numId w:val="1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Понятие гражданского права как отрасли права, как науки и учебной дисциплины.</w:t>
      </w:r>
    </w:p>
    <w:p w:rsidR="00CB006E" w:rsidRDefault="00CB006E" w:rsidP="00CB006E">
      <w:pPr>
        <w:pStyle w:val="a3"/>
        <w:widowControl/>
        <w:numPr>
          <w:ilvl w:val="0"/>
          <w:numId w:val="1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Защита гражданских прав. Способы защиты и общие правила их применения.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B3323E" w:rsidRPr="005559C3" w:rsidRDefault="00B3323E" w:rsidP="00B332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5559C3">
        <w:rPr>
          <w:rFonts w:ascii="Times New Roman" w:hAnsi="Times New Roman" w:cs="Times New Roman"/>
          <w:sz w:val="23"/>
          <w:szCs w:val="23"/>
        </w:rPr>
        <w:t xml:space="preserve">В результате пожара, возникшего от удара молнии, сгорело дотла два дома, находившихся по соседству друг с другом, принадлежавших на праве собственности Килькину и Кузнецову. Имущество, находившееся в доме Килькина, было застраховано им по договору добровольного имущественного страхования, чего не сделал со своим домашним имуществом Кузнецов. </w:t>
      </w:r>
    </w:p>
    <w:p w:rsidR="00B3323E" w:rsidRPr="005559C3" w:rsidRDefault="00B3323E" w:rsidP="00B332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559C3">
        <w:rPr>
          <w:rFonts w:ascii="Times New Roman" w:hAnsi="Times New Roman" w:cs="Times New Roman"/>
          <w:i/>
          <w:iCs/>
          <w:sz w:val="23"/>
          <w:szCs w:val="23"/>
        </w:rPr>
        <w:t xml:space="preserve">Какие юридические факты имеются в описанном случае, и какие правовые последствия они порождают? </w:t>
      </w:r>
    </w:p>
    <w:p w:rsidR="00B71028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b/>
          <w:bCs/>
          <w:color w:val="000000"/>
        </w:rPr>
      </w:pP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Вариант №2.</w:t>
      </w:r>
    </w:p>
    <w:p w:rsidR="00F37E57" w:rsidRPr="00DC65C0" w:rsidRDefault="00F37E57" w:rsidP="00F37E57">
      <w:pPr>
        <w:pStyle w:val="a3"/>
        <w:widowControl/>
        <w:numPr>
          <w:ilvl w:val="0"/>
          <w:numId w:val="2"/>
        </w:numPr>
        <w:autoSpaceDE/>
        <w:autoSpaceDN/>
        <w:adjustRightInd/>
        <w:jc w:val="both"/>
        <w:rPr>
          <w:sz w:val="24"/>
          <w:szCs w:val="24"/>
        </w:rPr>
      </w:pPr>
      <w:r w:rsidRPr="00DC65C0">
        <w:rPr>
          <w:sz w:val="24"/>
          <w:szCs w:val="24"/>
        </w:rPr>
        <w:t xml:space="preserve">Понятие и содержание правоспособности граждан. </w:t>
      </w:r>
    </w:p>
    <w:p w:rsidR="00FC0A56" w:rsidRPr="00FC0A56" w:rsidRDefault="00FC0A56" w:rsidP="00FC0A56">
      <w:pPr>
        <w:pStyle w:val="a3"/>
        <w:widowControl/>
        <w:numPr>
          <w:ilvl w:val="0"/>
          <w:numId w:val="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Pr="00557506">
        <w:rPr>
          <w:sz w:val="24"/>
          <w:szCs w:val="24"/>
        </w:rPr>
        <w:t xml:space="preserve">лементы гражданского правоотношения (субъекты, содержание, </w:t>
      </w:r>
      <w:r>
        <w:rPr>
          <w:sz w:val="24"/>
          <w:szCs w:val="24"/>
        </w:rPr>
        <w:t xml:space="preserve">объекты). </w:t>
      </w:r>
      <w:r w:rsidRPr="00FC0A56">
        <w:rPr>
          <w:sz w:val="24"/>
          <w:szCs w:val="24"/>
        </w:rPr>
        <w:t>Виды гражданских правоотношений.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B71028" w:rsidRPr="005A3D61" w:rsidRDefault="00B71028" w:rsidP="00B71028">
      <w:pPr>
        <w:pStyle w:val="Default"/>
        <w:ind w:firstLine="708"/>
        <w:jc w:val="both"/>
      </w:pPr>
      <w:r w:rsidRPr="005A3D61">
        <w:t xml:space="preserve">После смерти родителей к четырем их детям, достигшим совершеннолетия и проживавшим отдельно от родителей, перешел по наследству жилой дом. Трое наследников хотят дом продать, а вырученную сумму распределить по долям. Один из наследников согласия на продажу дома не дает, заявив, что желает использовать свою долю в доме для </w:t>
      </w:r>
      <w:r w:rsidRPr="005A3D61">
        <w:lastRenderedPageBreak/>
        <w:t xml:space="preserve">проживания. Поскольку согласия между наследниками достигнуто не было, трое из них предъявили иск к наследнику, возражающему против продажи дома, с требованием обязать его не чинить препятствий к продаже. Свои требования они мотивировали тем, что при продаже дома целиком его рыночная стоимость резко возрастет. </w:t>
      </w:r>
    </w:p>
    <w:p w:rsidR="00B71028" w:rsidRDefault="00B71028" w:rsidP="00B71028">
      <w:pPr>
        <w:pStyle w:val="Default"/>
        <w:jc w:val="both"/>
        <w:rPr>
          <w:b/>
          <w:bCs/>
          <w:i/>
          <w:iCs/>
        </w:rPr>
      </w:pPr>
      <w:r w:rsidRPr="005A3D61">
        <w:rPr>
          <w:i/>
          <w:iCs/>
        </w:rPr>
        <w:t>Решите дело.</w:t>
      </w:r>
      <w:r w:rsidRPr="005A3D61">
        <w:rPr>
          <w:b/>
          <w:bCs/>
          <w:i/>
          <w:iCs/>
        </w:rPr>
        <w:t xml:space="preserve"> </w:t>
      </w:r>
    </w:p>
    <w:p w:rsidR="00B71028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b/>
          <w:bCs/>
          <w:color w:val="000000"/>
        </w:rPr>
      </w:pP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Вариант №3.</w:t>
      </w:r>
    </w:p>
    <w:p w:rsidR="00230591" w:rsidRDefault="00230591" w:rsidP="00230591">
      <w:pPr>
        <w:pStyle w:val="a3"/>
        <w:widowControl/>
        <w:numPr>
          <w:ilvl w:val="0"/>
          <w:numId w:val="3"/>
        </w:numPr>
        <w:autoSpaceDE/>
        <w:autoSpaceDN/>
        <w:adjustRightInd/>
        <w:jc w:val="both"/>
        <w:rPr>
          <w:sz w:val="24"/>
          <w:szCs w:val="24"/>
        </w:rPr>
      </w:pPr>
      <w:r w:rsidRPr="00DA276C">
        <w:rPr>
          <w:sz w:val="24"/>
          <w:szCs w:val="24"/>
        </w:rPr>
        <w:t>Право граждан заниматься пр</w:t>
      </w:r>
      <w:r>
        <w:rPr>
          <w:sz w:val="24"/>
          <w:szCs w:val="24"/>
        </w:rPr>
        <w:t>едпринимательской деятельностью. Н</w:t>
      </w:r>
      <w:r w:rsidRPr="00DC65C0">
        <w:rPr>
          <w:sz w:val="24"/>
          <w:szCs w:val="24"/>
        </w:rPr>
        <w:t>есостоятельность (банкротство) гражданина</w:t>
      </w:r>
      <w:r>
        <w:rPr>
          <w:sz w:val="24"/>
          <w:szCs w:val="24"/>
        </w:rPr>
        <w:t xml:space="preserve">. </w:t>
      </w:r>
    </w:p>
    <w:p w:rsidR="004A43FA" w:rsidRPr="004A43FA" w:rsidRDefault="004A43FA" w:rsidP="004A43FA">
      <w:pPr>
        <w:pStyle w:val="a3"/>
        <w:widowControl/>
        <w:numPr>
          <w:ilvl w:val="0"/>
          <w:numId w:val="3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Понятие и признаки юридического лица. </w:t>
      </w:r>
      <w:r w:rsidRPr="004A43FA">
        <w:rPr>
          <w:sz w:val="24"/>
          <w:szCs w:val="24"/>
        </w:rPr>
        <w:t>Право- и дееспособность юридического лица.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color w:val="000000"/>
        </w:rPr>
        <w:t>В результате несчастного случая погиб один из участников геологической экспедиции. Известив жену погибшего, его захоронили на месте гибели, по причине отдаленности места стоянки экспедиции от населенных пунктов. Супруга погибшего обратилась в органы ЗАГСа по месту жительства с просьбой зарегистрировать смерть мужа. На свое заявление она получила отказ, так как не было предоставлено медицинское заключение о смерти.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color w:val="000000"/>
        </w:rPr>
        <w:t>Обратившись в адвокатское бюро, она получила консультацию, согласно которой ей рекомендовалось обратиться в суд с заявлением об объявление супруга умершим. Однако, когда она обратилась в суд, ей было отказано на том основании, что с момента гибели мужа не прошло даже двух месяцев.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Оцените консультацию адвокатского бюро.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Как следует поступить вдове?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В чем отличие объявление лица умершим от фактической смерти?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Правомерен ли отказ органа ЗАГСа по месту жительства погибшего?</w:t>
      </w:r>
    </w:p>
    <w:p w:rsidR="00B71028" w:rsidRDefault="00B71028" w:rsidP="00351D00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Вариант № 4.</w:t>
      </w:r>
    </w:p>
    <w:p w:rsidR="00BE3F87" w:rsidRDefault="00BE3F87" w:rsidP="00BE3F87">
      <w:pPr>
        <w:pStyle w:val="a3"/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Pr="00DC65C0">
        <w:rPr>
          <w:sz w:val="24"/>
          <w:szCs w:val="24"/>
        </w:rPr>
        <w:t>ражданско-правовой статус филиалов и представительств юридического лица</w:t>
      </w:r>
      <w:r>
        <w:rPr>
          <w:sz w:val="24"/>
          <w:szCs w:val="24"/>
        </w:rPr>
        <w:t>.</w:t>
      </w:r>
    </w:p>
    <w:p w:rsidR="000452C7" w:rsidRPr="000452C7" w:rsidRDefault="000452C7" w:rsidP="000452C7">
      <w:pPr>
        <w:pStyle w:val="a3"/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CB3546">
        <w:rPr>
          <w:sz w:val="24"/>
          <w:szCs w:val="24"/>
        </w:rPr>
        <w:t>онятие «объекты гражданских прав»</w:t>
      </w:r>
      <w:r w:rsidR="00B47C6D">
        <w:rPr>
          <w:sz w:val="24"/>
          <w:szCs w:val="24"/>
        </w:rPr>
        <w:t xml:space="preserve">. </w:t>
      </w:r>
      <w:r w:rsidRPr="000452C7">
        <w:rPr>
          <w:sz w:val="24"/>
          <w:szCs w:val="24"/>
        </w:rPr>
        <w:t>Вещи как объекты гражданских прав. Классификация вещей в гражданском праве и ее правовое значение.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color w:val="000000"/>
        </w:rPr>
        <w:t>В прокуратуру поступили обращения жильцов многоквартирного дома с просьбой проверить деятельность ряда организаций, арендующих пер</w:t>
      </w:r>
      <w:r w:rsidRPr="007821B5">
        <w:rPr>
          <w:color w:val="000000"/>
        </w:rPr>
        <w:softHyphen/>
        <w:t>вый этаж дома, которая кажется жильцам подозрительной.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color w:val="000000"/>
        </w:rPr>
        <w:t>В результате проверки выяснилось, что помещения в доме арендуют три организации: религиозная группа «Возрождение», профсоюз завода «Салют» и пункт видеопроката. Ни одна из организаций не зареги</w:t>
      </w:r>
      <w:r w:rsidRPr="007821B5">
        <w:rPr>
          <w:color w:val="000000"/>
        </w:rPr>
        <w:softHyphen/>
        <w:t>стрирована в качестве юридического лица. На этом основании прокурор потребовал от арендаторов прекратить незаконную деятельность и осво</w:t>
      </w:r>
      <w:r w:rsidRPr="007821B5">
        <w:rPr>
          <w:color w:val="000000"/>
        </w:rPr>
        <w:softHyphen/>
        <w:t>бодить занимаемые помещения.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Какие из указанных организаций подлежат регистрации в виде юридического лица?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В каком государственном органе регистрируются юридические лица?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Обоснованно ли требование прокурора?</w:t>
      </w:r>
    </w:p>
    <w:p w:rsidR="00B71028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b/>
          <w:bCs/>
          <w:color w:val="000000"/>
        </w:rPr>
      </w:pP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Вариант №5.</w:t>
      </w:r>
    </w:p>
    <w:p w:rsidR="00BE3F87" w:rsidRDefault="00BE3F87" w:rsidP="00BE3F87">
      <w:pPr>
        <w:pStyle w:val="a3"/>
        <w:widowControl/>
        <w:numPr>
          <w:ilvl w:val="0"/>
          <w:numId w:val="5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Порядок создания и прекращение деятельности юридических лиц.</w:t>
      </w:r>
    </w:p>
    <w:p w:rsidR="00264941" w:rsidRDefault="00264941" w:rsidP="00264941">
      <w:pPr>
        <w:pStyle w:val="a3"/>
        <w:widowControl/>
        <w:numPr>
          <w:ilvl w:val="0"/>
          <w:numId w:val="5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Ценные бумаги и их</w:t>
      </w:r>
      <w:r w:rsidRPr="00CB3546">
        <w:rPr>
          <w:sz w:val="24"/>
          <w:szCs w:val="24"/>
        </w:rPr>
        <w:t xml:space="preserve"> отлич</w:t>
      </w:r>
      <w:r>
        <w:rPr>
          <w:sz w:val="24"/>
          <w:szCs w:val="24"/>
        </w:rPr>
        <w:t>ительные признаки. Виды ценных бумаг.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color w:val="000000"/>
        </w:rPr>
        <w:t xml:space="preserve">Известный в городе коллекционер составил завещание, согласно которому личная библиотека, состоящая в основном из сказок, передавалась детской библиотеке района. Квартира и личный автомобиль завещались сыну, проживающему за границей. После смерти коллекционера нотариус, совершая нотариальные действия по охране наследственного имущества, установил, что сын наследодателя не может быть призван к наследованию, </w:t>
      </w:r>
      <w:r w:rsidRPr="007821B5">
        <w:rPr>
          <w:color w:val="000000"/>
        </w:rPr>
        <w:lastRenderedPageBreak/>
        <w:t>поскольку скончался в результате дорожно–транспортного происшествия за две недели до смерти отца. Других наследников по закону у коллекционера не оказалось.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color w:val="000000"/>
        </w:rPr>
        <w:t>Администрация района и администрация города обратились с заявлением о выдаче свидетельства о праве на наследство.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К кому в порядке наследственного правопреемства перейдет библиотека, а также остальное имущество коллекционера?</w:t>
      </w:r>
    </w:p>
    <w:p w:rsidR="00B71028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b/>
          <w:bCs/>
          <w:color w:val="000000"/>
        </w:rPr>
      </w:pP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Вариант №6.</w:t>
      </w:r>
    </w:p>
    <w:p w:rsidR="005E6037" w:rsidRPr="00DC65C0" w:rsidRDefault="005E6037" w:rsidP="005E6037">
      <w:pPr>
        <w:pStyle w:val="a3"/>
        <w:widowControl/>
        <w:numPr>
          <w:ilvl w:val="0"/>
          <w:numId w:val="6"/>
        </w:numPr>
        <w:autoSpaceDE/>
        <w:autoSpaceDN/>
        <w:adjustRightInd/>
        <w:jc w:val="both"/>
        <w:rPr>
          <w:sz w:val="24"/>
          <w:szCs w:val="24"/>
        </w:rPr>
      </w:pPr>
      <w:r w:rsidRPr="00DC65C0">
        <w:rPr>
          <w:sz w:val="24"/>
          <w:szCs w:val="24"/>
        </w:rPr>
        <w:t>Основания и порядок признания гражданина недееспособным. Правовые последствия.</w:t>
      </w:r>
    </w:p>
    <w:p w:rsidR="003C20E6" w:rsidRPr="003C20E6" w:rsidRDefault="003C20E6" w:rsidP="003C20E6">
      <w:pPr>
        <w:pStyle w:val="a3"/>
        <w:widowControl/>
        <w:numPr>
          <w:ilvl w:val="0"/>
          <w:numId w:val="6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Понятие и признаки юридического лица. </w:t>
      </w:r>
      <w:r w:rsidRPr="003C20E6">
        <w:rPr>
          <w:sz w:val="24"/>
          <w:szCs w:val="24"/>
        </w:rPr>
        <w:t>Классификации юридических лиц.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4E2E8D" w:rsidRPr="005559C3" w:rsidRDefault="004E2E8D" w:rsidP="004E2E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5559C3">
        <w:rPr>
          <w:rFonts w:ascii="Times New Roman" w:hAnsi="Times New Roman" w:cs="Times New Roman"/>
          <w:sz w:val="23"/>
          <w:szCs w:val="23"/>
        </w:rPr>
        <w:t xml:space="preserve">Токарь завода АО «Сибкабель» по грубой неосторожности вывел из строя импортный дорогостоящий станок, причинив этим ущерб заводу на сумму 400 тысяч рублей, и был привлечен к материальной ответственности. </w:t>
      </w:r>
    </w:p>
    <w:p w:rsidR="004E2E8D" w:rsidRPr="005559C3" w:rsidRDefault="004E2E8D" w:rsidP="004E2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559C3">
        <w:rPr>
          <w:rFonts w:ascii="Times New Roman" w:hAnsi="Times New Roman" w:cs="Times New Roman"/>
          <w:i/>
          <w:iCs/>
          <w:sz w:val="23"/>
          <w:szCs w:val="23"/>
        </w:rPr>
        <w:t xml:space="preserve">Применяются ли к указанным отношениям нормы гражданского права? </w:t>
      </w:r>
    </w:p>
    <w:p w:rsidR="00B71028" w:rsidRDefault="00B71028" w:rsidP="00904320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Вариант №7.</w:t>
      </w:r>
    </w:p>
    <w:p w:rsidR="00B71028" w:rsidRDefault="00B71028" w:rsidP="004E79BF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4E79BF">
        <w:rPr>
          <w:color w:val="000000"/>
        </w:rPr>
        <w:t>Понятие и виды представительства.</w:t>
      </w:r>
    </w:p>
    <w:p w:rsidR="004E79BF" w:rsidRPr="004E79BF" w:rsidRDefault="004E79BF" w:rsidP="00B71028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DC65C0">
        <w:t xml:space="preserve">Дееспособность граждан, ее содержание. 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F462B6" w:rsidRPr="005559C3" w:rsidRDefault="00F462B6" w:rsidP="00F46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559C3">
        <w:rPr>
          <w:rFonts w:ascii="Times New Roman" w:hAnsi="Times New Roman" w:cs="Times New Roman"/>
          <w:sz w:val="23"/>
          <w:szCs w:val="23"/>
        </w:rPr>
        <w:t xml:space="preserve">1. Приведите пример возникновения гражданского правоотношения из административного акта. </w:t>
      </w:r>
    </w:p>
    <w:p w:rsidR="00F462B6" w:rsidRPr="005559C3" w:rsidRDefault="00F462B6" w:rsidP="00F46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559C3">
        <w:rPr>
          <w:rFonts w:ascii="Times New Roman" w:hAnsi="Times New Roman" w:cs="Times New Roman"/>
          <w:sz w:val="23"/>
          <w:szCs w:val="23"/>
        </w:rPr>
        <w:t>2. Приведите пример возникновения гражданского правоотношения из абсолютного события.</w:t>
      </w:r>
    </w:p>
    <w:p w:rsidR="00F462B6" w:rsidRPr="005559C3" w:rsidRDefault="0019473E" w:rsidP="00F462B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3</w:t>
      </w:r>
      <w:r w:rsidR="00F462B6" w:rsidRPr="005559C3">
        <w:rPr>
          <w:rFonts w:ascii="Times New Roman" w:hAnsi="Times New Roman" w:cs="Times New Roman"/>
          <w:sz w:val="23"/>
          <w:szCs w:val="23"/>
        </w:rPr>
        <w:t>.Приведите пример гражданского правоотношения, возникающего из юридического (фактического) состава.</w:t>
      </w:r>
    </w:p>
    <w:p w:rsidR="00B71028" w:rsidRDefault="00B71028" w:rsidP="00351D00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Вариант №8.</w:t>
      </w:r>
    </w:p>
    <w:p w:rsidR="00C563FF" w:rsidRDefault="00C563FF" w:rsidP="00C563FF">
      <w:pPr>
        <w:pStyle w:val="a3"/>
        <w:widowControl/>
        <w:numPr>
          <w:ilvl w:val="0"/>
          <w:numId w:val="8"/>
        </w:numPr>
        <w:autoSpaceDE/>
        <w:autoSpaceDN/>
        <w:adjustRightInd/>
        <w:jc w:val="both"/>
        <w:rPr>
          <w:sz w:val="24"/>
          <w:szCs w:val="24"/>
        </w:rPr>
      </w:pPr>
      <w:r w:rsidRPr="00DC65C0">
        <w:rPr>
          <w:sz w:val="24"/>
          <w:szCs w:val="24"/>
        </w:rPr>
        <w:t>Правовое положение коммерческих организаций</w:t>
      </w:r>
      <w:r>
        <w:rPr>
          <w:sz w:val="24"/>
          <w:szCs w:val="24"/>
        </w:rPr>
        <w:t>, их организационно-правовые формы.</w:t>
      </w:r>
    </w:p>
    <w:p w:rsidR="00B71028" w:rsidRPr="007821B5" w:rsidRDefault="00B71028" w:rsidP="00FB3A42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7821B5">
        <w:rPr>
          <w:color w:val="000000"/>
        </w:rPr>
        <w:t>Осуществление гражданских прав: понятие и пределы.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color w:val="000000"/>
        </w:rPr>
        <w:t>Семья Кочегаровых (отец, мать и двое детей) отправилась в ближайшее Подмосковье для сбора ягод и грибов. День оказался для них удачным. Когда все емкости были наполнены до краев грибами и ягодами, они стали собираться домой. Перед выходом на полустанок их остановил лесник и потребовал сдать все, что они собрали. Лесник мотивировал это тем, что согласно Лесному кодексу РФ собственником леса является государство, и для сбора грибов и ягод, а также для ловли зверей и птиц требуется получить разрешение у собственника, т.е. у него. Так как государство уполномочило его следить за сохранением лесного фонда согласно п. 3 ст. 125 ГК РФ.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Прав ли в данной ситуации лесник?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Возникло ли право собственности на грибы и ягоды у семьи Кочегаровых, если да то в какой момент?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Можно ли запретить или ограничить пребывание граждан в лесах, если да то в каких случаях?</w:t>
      </w:r>
    </w:p>
    <w:p w:rsidR="00B71028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b/>
          <w:bCs/>
          <w:color w:val="000000"/>
        </w:rPr>
      </w:pP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Вариант №9.</w:t>
      </w:r>
    </w:p>
    <w:p w:rsidR="00475D44" w:rsidRPr="00475D44" w:rsidRDefault="00475D44" w:rsidP="00475D44">
      <w:pPr>
        <w:pStyle w:val="a3"/>
        <w:widowControl/>
        <w:numPr>
          <w:ilvl w:val="0"/>
          <w:numId w:val="9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CB3546">
        <w:rPr>
          <w:sz w:val="24"/>
          <w:szCs w:val="24"/>
        </w:rPr>
        <w:t>онятие «объекты гражданских прав»</w:t>
      </w:r>
      <w:r>
        <w:rPr>
          <w:sz w:val="24"/>
          <w:szCs w:val="24"/>
        </w:rPr>
        <w:t xml:space="preserve">. </w:t>
      </w:r>
      <w:r w:rsidRPr="00475D44">
        <w:rPr>
          <w:sz w:val="24"/>
          <w:szCs w:val="24"/>
        </w:rPr>
        <w:t>Понятие «нематериальные блага», их отличие от других объектов гражданских прав.</w:t>
      </w:r>
    </w:p>
    <w:p w:rsidR="00230591" w:rsidRDefault="00230591" w:rsidP="00230591">
      <w:pPr>
        <w:pStyle w:val="a3"/>
        <w:widowControl/>
        <w:numPr>
          <w:ilvl w:val="0"/>
          <w:numId w:val="9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Акты гражданского состояния.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230591" w:rsidRPr="005559C3" w:rsidRDefault="00230591" w:rsidP="00230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5559C3">
        <w:rPr>
          <w:rFonts w:ascii="Times New Roman" w:hAnsi="Times New Roman" w:cs="Times New Roman"/>
          <w:sz w:val="23"/>
          <w:szCs w:val="23"/>
        </w:rPr>
        <w:t xml:space="preserve">Иванова обратилась в нотариальную контору с просьбой выдать ей свидетельство о праве наследования имущества, принадлежавшего еѐ мужу Иванову. К заявлению она приложила решение суда о признании еѐ мужа безвестно отсутствующим. Нотариус, учитывая, что с момента получения последних сведений о муже Ивановой прошло около 5 лет, решил, что в соответствии с </w:t>
      </w:r>
      <w:r w:rsidRPr="005559C3">
        <w:rPr>
          <w:rFonts w:ascii="Times New Roman" w:hAnsi="Times New Roman" w:cs="Times New Roman"/>
          <w:sz w:val="23"/>
          <w:szCs w:val="23"/>
        </w:rPr>
        <w:lastRenderedPageBreak/>
        <w:t xml:space="preserve">законом Иванова следует считать умершим, и выдал Ивановой свидетельство о праве наследования. </w:t>
      </w:r>
    </w:p>
    <w:p w:rsidR="00230591" w:rsidRPr="005559C3" w:rsidRDefault="00230591" w:rsidP="00230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559C3">
        <w:rPr>
          <w:rFonts w:ascii="Times New Roman" w:hAnsi="Times New Roman" w:cs="Times New Roman"/>
          <w:i/>
          <w:iCs/>
          <w:sz w:val="23"/>
          <w:szCs w:val="23"/>
        </w:rPr>
        <w:t xml:space="preserve">Имелись ли в данном случае условия для того, чтобы считать Иванова умершим? </w:t>
      </w:r>
    </w:p>
    <w:p w:rsidR="00B71028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b/>
          <w:bCs/>
          <w:color w:val="000000"/>
        </w:rPr>
      </w:pP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Вариант №10.</w:t>
      </w:r>
    </w:p>
    <w:p w:rsidR="00801BCF" w:rsidRPr="00801BCF" w:rsidRDefault="00801BCF" w:rsidP="00801BCF">
      <w:pPr>
        <w:pStyle w:val="a3"/>
        <w:widowControl/>
        <w:numPr>
          <w:ilvl w:val="0"/>
          <w:numId w:val="10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Сделки, их значение и виды. </w:t>
      </w:r>
      <w:r w:rsidRPr="00801BCF">
        <w:rPr>
          <w:sz w:val="24"/>
          <w:szCs w:val="24"/>
        </w:rPr>
        <w:t>Условия действительности сделок.</w:t>
      </w:r>
    </w:p>
    <w:p w:rsidR="00B71028" w:rsidRPr="007821B5" w:rsidRDefault="00B71028" w:rsidP="00801BCF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821B5">
        <w:rPr>
          <w:color w:val="000000"/>
        </w:rPr>
        <w:t>Дееспособность несовершеннолетних. Эмансипация.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color w:val="000000"/>
        </w:rPr>
        <w:t>Дмитриев предложил своему коллеге по работе Борисову ковер стоимостью 15000 руб.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color w:val="000000"/>
        </w:rPr>
        <w:t>После длительных переговоров продавец согласился продать за 10000 руб. Поскольку сумма договора превышала 10-кратный установленный законом минимальный размер оплаты труда, Борисов потребовал, чтобы договор купли - продажи был удостоверен в нотариальной конторе.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color w:val="000000"/>
        </w:rPr>
        <w:t>Дмитриев отметил, что он продает свои вещи не впервые, но никогда не обращался для этого к услугам нотариуса.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В какой форме заключается договор купли - продажи?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Зависит ли форма договора от его цены?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Обосновано ли требование Борисова относительно оформления договора?</w:t>
      </w:r>
    </w:p>
    <w:p w:rsidR="00B71028" w:rsidRPr="00FC4869" w:rsidRDefault="00B71028" w:rsidP="00B71028">
      <w:pPr>
        <w:pStyle w:val="a3"/>
        <w:jc w:val="both"/>
        <w:rPr>
          <w:sz w:val="24"/>
          <w:szCs w:val="24"/>
        </w:rPr>
      </w:pPr>
    </w:p>
    <w:p w:rsidR="00DC6867" w:rsidRPr="007821B5" w:rsidRDefault="00DC6867" w:rsidP="00DC6867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b/>
          <w:bCs/>
          <w:color w:val="000000"/>
        </w:rPr>
        <w:t>Вариант №11</w:t>
      </w:r>
      <w:r w:rsidRPr="007821B5">
        <w:rPr>
          <w:b/>
          <w:bCs/>
          <w:color w:val="000000"/>
        </w:rPr>
        <w:t>.</w:t>
      </w:r>
    </w:p>
    <w:p w:rsidR="009F3D1A" w:rsidRPr="009D7D26" w:rsidRDefault="009D7D26" w:rsidP="009D7D26">
      <w:pPr>
        <w:pStyle w:val="a3"/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9D7D26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557506">
        <w:rPr>
          <w:sz w:val="24"/>
          <w:szCs w:val="24"/>
        </w:rPr>
        <w:t>истема источников гражданского права</w:t>
      </w:r>
      <w:r>
        <w:rPr>
          <w:sz w:val="24"/>
          <w:szCs w:val="24"/>
        </w:rPr>
        <w:t xml:space="preserve">. </w:t>
      </w:r>
      <w:r w:rsidRPr="009D7D26">
        <w:rPr>
          <w:sz w:val="24"/>
          <w:szCs w:val="24"/>
        </w:rPr>
        <w:t>Структура</w:t>
      </w:r>
      <w:r>
        <w:rPr>
          <w:sz w:val="24"/>
          <w:szCs w:val="24"/>
        </w:rPr>
        <w:t xml:space="preserve"> гражданского законодательства.</w:t>
      </w:r>
    </w:p>
    <w:p w:rsidR="00DC6867" w:rsidRPr="00A40E4B" w:rsidRDefault="00A40E4B" w:rsidP="00A40E4B">
      <w:pPr>
        <w:pStyle w:val="a3"/>
        <w:widowControl/>
        <w:autoSpaceDE/>
        <w:autoSpaceDN/>
        <w:adjustRightInd/>
        <w:jc w:val="both"/>
        <w:rPr>
          <w:sz w:val="24"/>
          <w:szCs w:val="24"/>
        </w:rPr>
      </w:pPr>
      <w:r w:rsidRPr="00A40E4B">
        <w:rPr>
          <w:color w:val="000000"/>
          <w:sz w:val="24"/>
          <w:szCs w:val="24"/>
        </w:rPr>
        <w:t>2.</w:t>
      </w:r>
      <w:r w:rsidRPr="00A40E4B">
        <w:rPr>
          <w:sz w:val="24"/>
          <w:szCs w:val="24"/>
        </w:rPr>
        <w:t xml:space="preserve"> Понятие и юридическая сущность представительства. Отличие представителя от посредника, посыльного, рукоприкладчика, душеприказчика.</w:t>
      </w:r>
    </w:p>
    <w:p w:rsidR="009D2008" w:rsidRPr="00DC6867" w:rsidRDefault="00DC6867" w:rsidP="00DC6867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DC6867" w:rsidRPr="005559C3" w:rsidRDefault="00DC6867" w:rsidP="00DC68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5559C3">
        <w:rPr>
          <w:rFonts w:ascii="Times New Roman" w:hAnsi="Times New Roman" w:cs="Times New Roman"/>
          <w:sz w:val="23"/>
          <w:szCs w:val="23"/>
        </w:rPr>
        <w:t xml:space="preserve">В налоговую инспекцию обратилась группа граждан, желающих создать производственный кооператив «Надежда». Рассмотрев представленные документы, специалист регистрирующего органа направил заявителю уведомление об отказе в регистрации, указав в качестве причины отсутствие в наименовании создаваемой организации указания на характер еѐ деятельности. </w:t>
      </w:r>
    </w:p>
    <w:p w:rsidR="00DC6867" w:rsidRDefault="00DC6867" w:rsidP="00DC6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3"/>
          <w:szCs w:val="23"/>
        </w:rPr>
      </w:pPr>
      <w:r w:rsidRPr="005559C3">
        <w:rPr>
          <w:rFonts w:ascii="Times New Roman" w:hAnsi="Times New Roman" w:cs="Times New Roman"/>
          <w:i/>
          <w:iCs/>
          <w:sz w:val="23"/>
          <w:szCs w:val="23"/>
        </w:rPr>
        <w:t xml:space="preserve">Является ли такой отказ законным? </w:t>
      </w:r>
    </w:p>
    <w:p w:rsidR="007C3E19" w:rsidRDefault="007C3E19" w:rsidP="00DC6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3"/>
          <w:szCs w:val="23"/>
        </w:rPr>
      </w:pPr>
    </w:p>
    <w:p w:rsidR="007C3E19" w:rsidRPr="007821B5" w:rsidRDefault="007C3E19" w:rsidP="007C3E19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b/>
          <w:bCs/>
          <w:color w:val="000000"/>
        </w:rPr>
        <w:t>Вариант №12</w:t>
      </w:r>
      <w:r w:rsidRPr="007821B5">
        <w:rPr>
          <w:b/>
          <w:bCs/>
          <w:color w:val="000000"/>
        </w:rPr>
        <w:t>.</w:t>
      </w:r>
    </w:p>
    <w:p w:rsidR="002264E0" w:rsidRPr="003605DD" w:rsidRDefault="002264E0" w:rsidP="002264E0">
      <w:pPr>
        <w:pStyle w:val="a3"/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1.Д</w:t>
      </w:r>
      <w:r w:rsidRPr="003605DD">
        <w:rPr>
          <w:sz w:val="24"/>
          <w:szCs w:val="24"/>
        </w:rPr>
        <w:t>ействия в чужом интересе от имени другого лица и без полномочий от не</w:t>
      </w:r>
      <w:r>
        <w:rPr>
          <w:sz w:val="24"/>
          <w:szCs w:val="24"/>
        </w:rPr>
        <w:t>го или с превышением полномочий.</w:t>
      </w:r>
    </w:p>
    <w:p w:rsidR="002264E0" w:rsidRPr="002264E0" w:rsidRDefault="002264E0" w:rsidP="002264E0">
      <w:pPr>
        <w:pStyle w:val="a3"/>
        <w:widowControl/>
        <w:autoSpaceDE/>
        <w:autoSpaceDN/>
        <w:adjustRightInd/>
        <w:jc w:val="both"/>
        <w:rPr>
          <w:b/>
          <w:sz w:val="24"/>
          <w:szCs w:val="24"/>
        </w:rPr>
      </w:pPr>
      <w:r>
        <w:rPr>
          <w:sz w:val="24"/>
          <w:szCs w:val="24"/>
        </w:rPr>
        <w:t>2.</w:t>
      </w:r>
      <w:r w:rsidRPr="00526511">
        <w:rPr>
          <w:sz w:val="24"/>
          <w:szCs w:val="24"/>
        </w:rPr>
        <w:t>Понятие срока в гражданском праве.</w:t>
      </w:r>
      <w:r>
        <w:rPr>
          <w:sz w:val="24"/>
          <w:szCs w:val="24"/>
        </w:rPr>
        <w:t xml:space="preserve"> </w:t>
      </w:r>
      <w:r w:rsidRPr="002264E0">
        <w:rPr>
          <w:sz w:val="24"/>
          <w:szCs w:val="24"/>
        </w:rPr>
        <w:t>Срок исковой давности, его значение и продолжительность.</w:t>
      </w:r>
    </w:p>
    <w:p w:rsidR="007C3E19" w:rsidRPr="007821B5" w:rsidRDefault="007C3E19" w:rsidP="007C3E19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7C3E19" w:rsidRPr="005559C3" w:rsidRDefault="007C3E19" w:rsidP="007C3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9C3">
        <w:rPr>
          <w:rFonts w:ascii="Times New Roman" w:hAnsi="Times New Roman" w:cs="Times New Roman"/>
          <w:sz w:val="23"/>
          <w:szCs w:val="23"/>
        </w:rPr>
        <w:t xml:space="preserve">При реорганизации ООО «Альянс» было выделено ООО «Инга». Разделительный баланс не позволяет определить, к какому из лиц, переходят обязанности по договорам займа, которые ООО «Альянс» заключало с гражданами. </w:t>
      </w:r>
    </w:p>
    <w:p w:rsidR="007C3E19" w:rsidRDefault="007C3E19" w:rsidP="007C3E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3"/>
          <w:szCs w:val="23"/>
        </w:rPr>
      </w:pPr>
      <w:r w:rsidRPr="005559C3">
        <w:rPr>
          <w:rFonts w:ascii="Times New Roman" w:hAnsi="Times New Roman" w:cs="Times New Roman"/>
          <w:i/>
          <w:iCs/>
          <w:sz w:val="23"/>
          <w:szCs w:val="23"/>
        </w:rPr>
        <w:t xml:space="preserve">Кто будет нести ответственность по этим договорам? </w:t>
      </w:r>
    </w:p>
    <w:p w:rsidR="007702F5" w:rsidRPr="005559C3" w:rsidRDefault="007702F5" w:rsidP="007C3E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7C3E19" w:rsidRPr="005559C3" w:rsidRDefault="007C3E19" w:rsidP="00DC6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7702F5" w:rsidRPr="007821B5" w:rsidRDefault="007702F5" w:rsidP="007702F5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b/>
          <w:bCs/>
          <w:color w:val="000000"/>
        </w:rPr>
        <w:t>Вариант №13</w:t>
      </w:r>
      <w:r w:rsidRPr="007821B5">
        <w:rPr>
          <w:b/>
          <w:bCs/>
          <w:color w:val="000000"/>
        </w:rPr>
        <w:t>.</w:t>
      </w:r>
    </w:p>
    <w:p w:rsidR="00D232F1" w:rsidRPr="00526511" w:rsidRDefault="00D232F1" w:rsidP="00D232F1">
      <w:pPr>
        <w:pStyle w:val="a3"/>
        <w:widowControl/>
        <w:autoSpaceDE/>
        <w:autoSpaceDN/>
        <w:adjustRightInd/>
        <w:jc w:val="both"/>
        <w:rPr>
          <w:b/>
          <w:sz w:val="24"/>
          <w:szCs w:val="24"/>
        </w:rPr>
      </w:pPr>
      <w:r>
        <w:rPr>
          <w:sz w:val="24"/>
          <w:szCs w:val="24"/>
        </w:rPr>
        <w:t>1.Понятие срока в гражданском праве. П</w:t>
      </w:r>
      <w:r w:rsidRPr="00526511">
        <w:rPr>
          <w:sz w:val="24"/>
          <w:szCs w:val="24"/>
        </w:rPr>
        <w:t>риостановление, перерыв и восстановление срока исковой давности</w:t>
      </w:r>
      <w:r>
        <w:rPr>
          <w:sz w:val="24"/>
          <w:szCs w:val="24"/>
        </w:rPr>
        <w:t>.</w:t>
      </w:r>
    </w:p>
    <w:p w:rsidR="00783EAF" w:rsidRDefault="00783EAF" w:rsidP="00783EAF">
      <w:pPr>
        <w:pStyle w:val="a3"/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2. Хозяйственные товарищества и хозяйственные общества, их виды и общая характеристика.</w:t>
      </w:r>
    </w:p>
    <w:p w:rsidR="007702F5" w:rsidRPr="007821B5" w:rsidRDefault="007702F5" w:rsidP="007702F5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7702F5" w:rsidRPr="005559C3" w:rsidRDefault="007702F5" w:rsidP="007702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9C3">
        <w:rPr>
          <w:rFonts w:ascii="Times New Roman" w:hAnsi="Times New Roman" w:cs="Times New Roman"/>
          <w:sz w:val="23"/>
          <w:szCs w:val="23"/>
        </w:rPr>
        <w:t xml:space="preserve">При реорганизации ООО «Альянс» было выделено ООО «Инга». Разделительный баланс не позволяет определить, к какому из лиц, переходят обязанности по договорам займа, которые ООО «Альянс» заключало с гражданами. </w:t>
      </w:r>
    </w:p>
    <w:p w:rsidR="007702F5" w:rsidRDefault="007702F5" w:rsidP="00770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3"/>
          <w:szCs w:val="23"/>
        </w:rPr>
      </w:pPr>
      <w:r w:rsidRPr="005559C3">
        <w:rPr>
          <w:rFonts w:ascii="Times New Roman" w:hAnsi="Times New Roman" w:cs="Times New Roman"/>
          <w:i/>
          <w:iCs/>
          <w:sz w:val="23"/>
          <w:szCs w:val="23"/>
        </w:rPr>
        <w:t xml:space="preserve">Кто будет нести ответственность по этим договорам? </w:t>
      </w:r>
    </w:p>
    <w:p w:rsidR="00CB0BF3" w:rsidRDefault="00CB0BF3" w:rsidP="00770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3"/>
          <w:szCs w:val="23"/>
        </w:rPr>
      </w:pPr>
    </w:p>
    <w:p w:rsidR="00CB0BF3" w:rsidRPr="007821B5" w:rsidRDefault="00CB0BF3" w:rsidP="00CB0BF3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b/>
          <w:bCs/>
          <w:color w:val="000000"/>
        </w:rPr>
        <w:lastRenderedPageBreak/>
        <w:t>Вариант №14</w:t>
      </w:r>
      <w:r w:rsidRPr="007821B5">
        <w:rPr>
          <w:b/>
          <w:bCs/>
          <w:color w:val="000000"/>
        </w:rPr>
        <w:t>.</w:t>
      </w:r>
    </w:p>
    <w:p w:rsidR="00CB0BF3" w:rsidRPr="008D1AAE" w:rsidRDefault="00C14574" w:rsidP="008D1AAE">
      <w:pPr>
        <w:pStyle w:val="a3"/>
        <w:widowControl/>
        <w:numPr>
          <w:ilvl w:val="0"/>
          <w:numId w:val="33"/>
        </w:numPr>
        <w:autoSpaceDE/>
        <w:autoSpaceDN/>
        <w:adjustRightInd/>
        <w:jc w:val="both"/>
        <w:rPr>
          <w:sz w:val="24"/>
          <w:szCs w:val="24"/>
        </w:rPr>
      </w:pPr>
      <w:r w:rsidRPr="00C1457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Производственные кооперативы. </w:t>
      </w:r>
      <w:r w:rsidRPr="00BE4852">
        <w:rPr>
          <w:sz w:val="24"/>
          <w:szCs w:val="24"/>
        </w:rPr>
        <w:t>Государственные и муниципальные унитарные предприятия.</w:t>
      </w:r>
    </w:p>
    <w:p w:rsidR="00CB0BF3" w:rsidRDefault="00CB0BF3" w:rsidP="00CB0BF3">
      <w:pPr>
        <w:pStyle w:val="a3"/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8D1AAE">
        <w:rPr>
          <w:sz w:val="24"/>
          <w:szCs w:val="24"/>
        </w:rPr>
        <w:t xml:space="preserve">Срок исковой давности. </w:t>
      </w:r>
      <w:r w:rsidR="009C08FB">
        <w:rPr>
          <w:sz w:val="24"/>
          <w:szCs w:val="24"/>
        </w:rPr>
        <w:t>Начало течения</w:t>
      </w:r>
      <w:r w:rsidR="008D1AAE" w:rsidRPr="005559C3">
        <w:rPr>
          <w:sz w:val="24"/>
          <w:szCs w:val="24"/>
        </w:rPr>
        <w:t xml:space="preserve"> срок</w:t>
      </w:r>
      <w:r w:rsidR="009C08FB">
        <w:rPr>
          <w:sz w:val="24"/>
          <w:szCs w:val="24"/>
        </w:rPr>
        <w:t>а</w:t>
      </w:r>
      <w:r w:rsidR="00EC7A8B">
        <w:rPr>
          <w:sz w:val="24"/>
          <w:szCs w:val="24"/>
        </w:rPr>
        <w:t xml:space="preserve"> исковой давности.</w:t>
      </w:r>
      <w:r w:rsidR="008D1AAE" w:rsidRPr="005559C3">
        <w:rPr>
          <w:sz w:val="24"/>
          <w:szCs w:val="24"/>
        </w:rPr>
        <w:t xml:space="preserve"> Каковы последствия его истечения?</w:t>
      </w:r>
    </w:p>
    <w:p w:rsidR="00CB0BF3" w:rsidRPr="007821B5" w:rsidRDefault="00CB0BF3" w:rsidP="00CB0BF3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2B5C25" w:rsidRPr="002B5C25" w:rsidRDefault="002B5C25" w:rsidP="002B5C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t>12-летний Петя Прохоров похитил 15000 руб. у Ни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ева,</w:t>
      </w:r>
      <w:r w:rsidR="003C62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t>проживавшего в доме его бабушки. Эти деньги он частью ист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тил, частью </w:t>
      </w:r>
      <w:r w:rsidR="003C6237"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разделил</w:t>
      </w:r>
      <w:r w:rsidR="003C62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C6237"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растерял. В интересах потерпевшего прокурор пре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дъявил иск к матери</w:t>
      </w:r>
      <w:r w:rsidR="003C62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t>мальчика о взыскании 15000 руб.. Суд в ка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чест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 второго ответчика привлек</w:t>
      </w:r>
      <w:r w:rsidR="003C62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t>отца Пети, но от ответственности за при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чиненный сыном ущерб его освободил,</w:t>
      </w:r>
      <w:r w:rsidR="003C62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t>сославшись на то, что отец не живет</w:t>
      </w:r>
      <w:r w:rsidR="003C62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t>совместно с женой и детьми около семи лет, хотя и проживает с ними в одном</w:t>
      </w:r>
      <w:r w:rsidR="003C62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t>селе, воспитанием сына не занимается, поэтому, по мне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нию суда, отца нельзя</w:t>
      </w:r>
      <w:r w:rsidR="003C62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признать виновным в хищении денег сыном. Ис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ходя из этого вся сумма была</w:t>
      </w:r>
      <w:r w:rsidR="003C62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t>взыскана судом с матери Пети Про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ва.</w:t>
      </w:r>
    </w:p>
    <w:p w:rsidR="002B5C25" w:rsidRPr="002B5C25" w:rsidRDefault="002B5C25" w:rsidP="002B5C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Правильное ли решение вынес суд?</w:t>
      </w:r>
      <w:r w:rsidR="003C62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Ответ обоснуйте!</w:t>
      </w:r>
    </w:p>
    <w:p w:rsidR="00CB0BF3" w:rsidRPr="005559C3" w:rsidRDefault="00CB0BF3" w:rsidP="00770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7B76DA" w:rsidRPr="007821B5" w:rsidRDefault="007B76DA" w:rsidP="007B76DA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b/>
          <w:bCs/>
          <w:color w:val="000000"/>
        </w:rPr>
        <w:t>Вариант №15</w:t>
      </w:r>
      <w:r w:rsidRPr="007821B5">
        <w:rPr>
          <w:b/>
          <w:bCs/>
          <w:color w:val="000000"/>
        </w:rPr>
        <w:t>.</w:t>
      </w:r>
    </w:p>
    <w:p w:rsidR="007B76DA" w:rsidRPr="00070F38" w:rsidRDefault="007B76DA" w:rsidP="00070F38">
      <w:pPr>
        <w:pStyle w:val="a3"/>
        <w:widowControl/>
        <w:numPr>
          <w:ilvl w:val="0"/>
          <w:numId w:val="31"/>
        </w:numPr>
        <w:autoSpaceDE/>
        <w:autoSpaceDN/>
        <w:adjustRightInd/>
        <w:jc w:val="both"/>
        <w:rPr>
          <w:sz w:val="24"/>
          <w:szCs w:val="24"/>
        </w:rPr>
      </w:pPr>
      <w:r w:rsidRPr="00C14574">
        <w:rPr>
          <w:sz w:val="24"/>
          <w:szCs w:val="24"/>
        </w:rPr>
        <w:t xml:space="preserve"> </w:t>
      </w:r>
      <w:r w:rsidR="00070F38">
        <w:rPr>
          <w:sz w:val="24"/>
          <w:szCs w:val="24"/>
        </w:rPr>
        <w:t>Доверенность, реквизиты и форма доверенности.</w:t>
      </w:r>
      <w:r w:rsidR="00070F38" w:rsidRPr="003605DD">
        <w:rPr>
          <w:sz w:val="24"/>
          <w:szCs w:val="24"/>
        </w:rPr>
        <w:t xml:space="preserve"> </w:t>
      </w:r>
    </w:p>
    <w:p w:rsidR="007B76DA" w:rsidRPr="00070F38" w:rsidRDefault="00070F38" w:rsidP="00070F38">
      <w:pPr>
        <w:pStyle w:val="a3"/>
        <w:widowControl/>
        <w:numPr>
          <w:ilvl w:val="0"/>
          <w:numId w:val="31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Юридические факты и</w:t>
      </w:r>
      <w:r w:rsidRPr="00CB3546">
        <w:rPr>
          <w:sz w:val="24"/>
          <w:szCs w:val="24"/>
        </w:rPr>
        <w:t xml:space="preserve"> фактический состав</w:t>
      </w:r>
      <w:r>
        <w:rPr>
          <w:sz w:val="24"/>
          <w:szCs w:val="24"/>
        </w:rPr>
        <w:t>. Классификация юридических фактов.</w:t>
      </w:r>
    </w:p>
    <w:p w:rsidR="007B76DA" w:rsidRPr="007821B5" w:rsidRDefault="007B76DA" w:rsidP="007B76DA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5C0617" w:rsidRPr="005C0617" w:rsidRDefault="005C0617" w:rsidP="005C06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Находясь в школе, 13-летний Юрий Попов выстрелил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гатки и попал в глаз своему однокласснику Олегу Иванову. Глаз приш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t>удалить. Родители потерпевшего предъявили в суд иск к от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делу народного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образования муниципалитета и родителям Юрия По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пова о возмещении с обоих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ответчиков в равных долях стои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мос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 протезиро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вания в размере 7000 руб. и21600 руб., из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рас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ван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на санаторно-курортное лечение. В судебном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t>заседании было ус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тановлено, что Юрий Попов и ранее часто вступал в драки, ха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рак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ризуется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t>грубым поведением.</w:t>
      </w:r>
    </w:p>
    <w:p w:rsidR="005C0617" w:rsidRPr="005C0617" w:rsidRDefault="005C0617" w:rsidP="005C06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0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Какое решение должен вынести суд?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5C0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Составьте проект мо</w:t>
      </w:r>
      <w:r w:rsidRPr="005C0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ти</w:t>
      </w:r>
      <w:r w:rsidRPr="005C0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ви</w:t>
      </w:r>
      <w:r w:rsidRPr="005C0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ро</w:t>
      </w:r>
      <w:r w:rsidRPr="005C0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вочной части решения суда.</w:t>
      </w:r>
    </w:p>
    <w:p w:rsidR="00351D00" w:rsidRDefault="00351D00" w:rsidP="009D2008">
      <w:pPr>
        <w:jc w:val="center"/>
        <w:rPr>
          <w:sz w:val="24"/>
          <w:szCs w:val="24"/>
        </w:rPr>
      </w:pPr>
    </w:p>
    <w:p w:rsidR="00903074" w:rsidRPr="007821B5" w:rsidRDefault="00903074" w:rsidP="00903074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b/>
          <w:bCs/>
          <w:color w:val="000000"/>
        </w:rPr>
        <w:t>Вариант №16</w:t>
      </w:r>
      <w:r w:rsidRPr="007821B5">
        <w:rPr>
          <w:b/>
          <w:bCs/>
          <w:color w:val="000000"/>
        </w:rPr>
        <w:t>.</w:t>
      </w:r>
    </w:p>
    <w:p w:rsidR="00751BAF" w:rsidRDefault="00903074" w:rsidP="00751BAF">
      <w:pPr>
        <w:pStyle w:val="a3"/>
        <w:widowControl/>
        <w:numPr>
          <w:ilvl w:val="0"/>
          <w:numId w:val="35"/>
        </w:numPr>
        <w:autoSpaceDE/>
        <w:autoSpaceDN/>
        <w:adjustRightInd/>
        <w:jc w:val="both"/>
        <w:rPr>
          <w:sz w:val="24"/>
          <w:szCs w:val="24"/>
        </w:rPr>
      </w:pPr>
      <w:r w:rsidRPr="00751BAF">
        <w:rPr>
          <w:sz w:val="24"/>
          <w:szCs w:val="24"/>
        </w:rPr>
        <w:t xml:space="preserve"> </w:t>
      </w:r>
      <w:r w:rsidR="00751BAF">
        <w:rPr>
          <w:sz w:val="24"/>
          <w:szCs w:val="24"/>
        </w:rPr>
        <w:t xml:space="preserve">Действия граждан и юридических лиц как основание </w:t>
      </w:r>
      <w:r w:rsidR="00751BAF" w:rsidRPr="00CB3546">
        <w:rPr>
          <w:sz w:val="24"/>
          <w:szCs w:val="24"/>
        </w:rPr>
        <w:t>возникновение гражданских прав и обязанностей</w:t>
      </w:r>
      <w:r w:rsidR="00751BAF">
        <w:rPr>
          <w:sz w:val="24"/>
          <w:szCs w:val="24"/>
        </w:rPr>
        <w:t>.</w:t>
      </w:r>
      <w:r w:rsidR="00751BAF" w:rsidRPr="00CB3546">
        <w:rPr>
          <w:sz w:val="24"/>
          <w:szCs w:val="24"/>
        </w:rPr>
        <w:t xml:space="preserve"> </w:t>
      </w:r>
    </w:p>
    <w:p w:rsidR="003F646C" w:rsidRDefault="003F646C" w:rsidP="003F646C">
      <w:pPr>
        <w:pStyle w:val="a3"/>
        <w:widowControl/>
        <w:numPr>
          <w:ilvl w:val="0"/>
          <w:numId w:val="35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Правовое положение некоммерческих организаций.</w:t>
      </w:r>
    </w:p>
    <w:p w:rsidR="00903074" w:rsidRPr="007821B5" w:rsidRDefault="00903074" w:rsidP="00903074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E71FB9" w:rsidRPr="00E71FB9" w:rsidRDefault="00E71FB9" w:rsidP="00931F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FB9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увечья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Лапшин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часто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страдал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сильными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головными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болями. Следуя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совету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врачей, он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уехал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жить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деревню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этим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распорядился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своим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 xml:space="preserve">имуществом. </w:t>
      </w:r>
    </w:p>
    <w:p w:rsidR="00E71FB9" w:rsidRPr="00E71FB9" w:rsidRDefault="00E71FB9" w:rsidP="00931F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FB9">
        <w:rPr>
          <w:rFonts w:ascii="Times New Roman" w:eastAsia="Times New Roman" w:hAnsi="Times New Roman" w:cs="Times New Roman"/>
          <w:sz w:val="24"/>
          <w:szCs w:val="24"/>
        </w:rPr>
        <w:t>Половину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жилого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дома, принадлежавшую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ему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праве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личной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собственности, он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весьма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низкой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цене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продал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соседке, мебель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продал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полцены, два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ковра,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радиоприемник, посуду, книг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другие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вещи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подарил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знакомым. Узнав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этих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действиях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Лапшина, его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сестра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Сытина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потребовала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признания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недействительными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договоров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продаже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дома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вещей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возврата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вещей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своего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брата, утверждая, что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он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недееспособен, ибо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характер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травмы, связанной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с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головными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болями, а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все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поступки, с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ее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точки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зрения, не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оставляют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никаких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сомнений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том, что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брат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стал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душевнобольным. Не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добившись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возврата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дома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и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вещей, Сытина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предъявила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имени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брата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иск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районный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суд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признании</w:t>
      </w:r>
    </w:p>
    <w:p w:rsidR="00931FB6" w:rsidRDefault="00E71FB9" w:rsidP="009731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FB9">
        <w:rPr>
          <w:rFonts w:ascii="Times New Roman" w:eastAsia="Times New Roman" w:hAnsi="Times New Roman" w:cs="Times New Roman"/>
          <w:sz w:val="24"/>
          <w:szCs w:val="24"/>
        </w:rPr>
        <w:t>недействительными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брата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и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возврате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дома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и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вещей. Судья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принял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исковое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и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назначил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дело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к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 xml:space="preserve">рассмотрению. 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Лапшин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прислал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суд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 xml:space="preserve">заявление, 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просил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рассматривать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дело. Сытина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же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настаивала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том, чтобы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суд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принимал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во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внимание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заявление, поскольку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оно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исходит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недееспособного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 xml:space="preserve">лица. 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71FB9" w:rsidRPr="00E71FB9" w:rsidRDefault="00E71FB9" w:rsidP="00931F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При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наличии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каких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условий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каком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порядке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гражданин</w:t>
      </w:r>
      <w:r w:rsidR="00931FB6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может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быть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признан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недееспособным? Обоснованы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ли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требования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сестры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Лапшина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о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рассмотрении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ее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иска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 xml:space="preserve">суде? </w:t>
      </w:r>
    </w:p>
    <w:p w:rsidR="002A79E8" w:rsidRDefault="002A79E8" w:rsidP="00756F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3"/>
          <w:szCs w:val="23"/>
        </w:rPr>
      </w:pPr>
    </w:p>
    <w:p w:rsidR="002A79E8" w:rsidRPr="007821B5" w:rsidRDefault="002A79E8" w:rsidP="002A79E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b/>
          <w:bCs/>
          <w:color w:val="000000"/>
        </w:rPr>
        <w:t>Вариант №17</w:t>
      </w:r>
      <w:r w:rsidRPr="007821B5">
        <w:rPr>
          <w:b/>
          <w:bCs/>
          <w:color w:val="000000"/>
        </w:rPr>
        <w:t>.</w:t>
      </w:r>
    </w:p>
    <w:p w:rsidR="008A193F" w:rsidRDefault="008A193F" w:rsidP="008A193F">
      <w:pPr>
        <w:pStyle w:val="a3"/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2A79E8" w:rsidRPr="008A193F">
        <w:rPr>
          <w:sz w:val="24"/>
          <w:szCs w:val="24"/>
        </w:rPr>
        <w:t xml:space="preserve"> </w:t>
      </w:r>
      <w:r>
        <w:rPr>
          <w:sz w:val="24"/>
          <w:szCs w:val="24"/>
        </w:rPr>
        <w:t>Несостоятельность (банкроство) юридических лиц.</w:t>
      </w:r>
    </w:p>
    <w:p w:rsidR="00566D05" w:rsidRDefault="00566D05" w:rsidP="00566D05">
      <w:pPr>
        <w:pStyle w:val="a3"/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2.Порядок, основания и последствия ограничения дееспособности граждан. </w:t>
      </w:r>
    </w:p>
    <w:p w:rsidR="002A79E8" w:rsidRPr="008A193F" w:rsidRDefault="002A79E8" w:rsidP="00634918">
      <w:pPr>
        <w:pStyle w:val="a3"/>
        <w:widowControl/>
        <w:autoSpaceDE/>
        <w:autoSpaceDN/>
        <w:adjustRightInd/>
        <w:jc w:val="both"/>
        <w:rPr>
          <w:sz w:val="24"/>
          <w:szCs w:val="24"/>
        </w:rPr>
      </w:pPr>
    </w:p>
    <w:p w:rsidR="002A79E8" w:rsidRPr="007821B5" w:rsidRDefault="002A79E8" w:rsidP="002A79E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F53C92" w:rsidRDefault="00F53C92" w:rsidP="00F53C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3C92">
        <w:rPr>
          <w:rFonts w:ascii="Times New Roman" w:eastAsia="Times New Roman" w:hAnsi="Times New Roman" w:cs="Times New Roman"/>
          <w:sz w:val="24"/>
          <w:szCs w:val="24"/>
        </w:rPr>
        <w:t>14-летний Климов на заработанные в период летних каникул деньги приобрел сотовый телефон. Вскоре на имя родителей Климова пришел счет из Яртелекома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 w:rsidRPr="00F53C92">
        <w:rPr>
          <w:rFonts w:ascii="Times New Roman" w:eastAsia="Times New Roman" w:hAnsi="Times New Roman" w:cs="Times New Roman"/>
          <w:sz w:val="24"/>
          <w:szCs w:val="24"/>
        </w:rPr>
        <w:t xml:space="preserve">б оплате телефонных переговоров. Родители оплачивать переговоры отказались,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Pr="00F53C92">
        <w:rPr>
          <w:rFonts w:ascii="Times New Roman" w:eastAsia="Times New Roman" w:hAnsi="Times New Roman" w:cs="Times New Roman"/>
          <w:sz w:val="24"/>
          <w:szCs w:val="24"/>
        </w:rPr>
        <w:t xml:space="preserve">ославшись на то,  что Климов несовершеннолетний, поэтому Яртелеком не вправе был продавать ему сотовый телефон без их согласия. Кроме того, родители обратились в суд с иском о признании сделки недействительной. </w:t>
      </w:r>
    </w:p>
    <w:p w:rsidR="00F53C92" w:rsidRPr="00F53C92" w:rsidRDefault="00F53C92" w:rsidP="00F53C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53C92">
        <w:rPr>
          <w:rFonts w:ascii="Times New Roman" w:eastAsia="Times New Roman" w:hAnsi="Times New Roman" w:cs="Times New Roman"/>
          <w:i/>
          <w:sz w:val="24"/>
          <w:szCs w:val="24"/>
        </w:rPr>
        <w:t xml:space="preserve">Оцените возникшую ситуацию. Второй вариант: Климов периодически обедал в кафе "Сударушка"  в кредит, а оплату по счетам администрация кафе взыскивала с родителей как его законных представителей. </w:t>
      </w:r>
    </w:p>
    <w:p w:rsidR="002A79E8" w:rsidRPr="005559C3" w:rsidRDefault="002A79E8" w:rsidP="00756F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063244" w:rsidRPr="007821B5" w:rsidRDefault="00063244" w:rsidP="00063244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b/>
          <w:bCs/>
          <w:color w:val="000000"/>
        </w:rPr>
        <w:t>Вариант №18</w:t>
      </w:r>
      <w:r w:rsidRPr="007821B5">
        <w:rPr>
          <w:b/>
          <w:bCs/>
          <w:color w:val="000000"/>
        </w:rPr>
        <w:t>.</w:t>
      </w:r>
    </w:p>
    <w:p w:rsidR="00063244" w:rsidRPr="002D6CA5" w:rsidRDefault="00063244" w:rsidP="002D6CA5">
      <w:pPr>
        <w:pStyle w:val="a3"/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8A193F">
        <w:rPr>
          <w:sz w:val="24"/>
          <w:szCs w:val="24"/>
        </w:rPr>
        <w:t xml:space="preserve"> </w:t>
      </w:r>
      <w:r w:rsidR="00747A64">
        <w:rPr>
          <w:sz w:val="24"/>
          <w:szCs w:val="24"/>
        </w:rPr>
        <w:t>Признание гражданина безвестно отсутствующим и объявление гражданина умершим.</w:t>
      </w:r>
    </w:p>
    <w:p w:rsidR="00AA14B5" w:rsidRPr="00526511" w:rsidRDefault="00063244" w:rsidP="00AA14B5">
      <w:pPr>
        <w:pStyle w:val="a3"/>
        <w:widowControl/>
        <w:autoSpaceDE/>
        <w:autoSpaceDN/>
        <w:adjustRightInd/>
        <w:jc w:val="both"/>
        <w:rPr>
          <w:b/>
          <w:sz w:val="24"/>
          <w:szCs w:val="24"/>
        </w:rPr>
      </w:pPr>
      <w:r>
        <w:rPr>
          <w:sz w:val="24"/>
          <w:szCs w:val="24"/>
        </w:rPr>
        <w:t>2.</w:t>
      </w:r>
      <w:r w:rsidR="00AA14B5" w:rsidRPr="00AA14B5">
        <w:rPr>
          <w:sz w:val="24"/>
          <w:szCs w:val="24"/>
        </w:rPr>
        <w:t xml:space="preserve"> </w:t>
      </w:r>
      <w:r w:rsidR="00E478C4">
        <w:rPr>
          <w:sz w:val="24"/>
          <w:szCs w:val="24"/>
        </w:rPr>
        <w:t xml:space="preserve">Исковая давность. </w:t>
      </w:r>
      <w:r w:rsidR="00AA14B5">
        <w:rPr>
          <w:sz w:val="24"/>
          <w:szCs w:val="24"/>
        </w:rPr>
        <w:t xml:space="preserve">Требования, на которые </w:t>
      </w:r>
      <w:r w:rsidR="00AA14B5" w:rsidRPr="00526511">
        <w:rPr>
          <w:sz w:val="24"/>
          <w:szCs w:val="24"/>
        </w:rPr>
        <w:t>исковая давность не распространяется</w:t>
      </w:r>
      <w:r w:rsidR="00AA14B5">
        <w:rPr>
          <w:sz w:val="24"/>
          <w:szCs w:val="24"/>
        </w:rPr>
        <w:t>.</w:t>
      </w:r>
    </w:p>
    <w:p w:rsidR="00063244" w:rsidRPr="007821B5" w:rsidRDefault="00063244" w:rsidP="00063244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E93448" w:rsidRDefault="00E93448" w:rsidP="00E93448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93448">
        <w:rPr>
          <w:rFonts w:ascii="Times New Roman" w:eastAsia="Times New Roman" w:hAnsi="Times New Roman" w:cs="Times New Roman"/>
          <w:sz w:val="24"/>
          <w:szCs w:val="24"/>
        </w:rPr>
        <w:t xml:space="preserve">Жук в установленном порядке продала жилой дом в сельской местности Суховерской. Через два года Жук обратилась в суд с иском об истребовании от Суховерской стоимости надворных построек и устройств: сараев, колодца, погреба на сумму 2000 руб. Суд признал за Жук право собственности на надворные постройки и устройства. </w:t>
      </w:r>
      <w:r w:rsidRPr="00E93448">
        <w:rPr>
          <w:rFonts w:ascii="Times New Roman" w:eastAsia="Times New Roman" w:hAnsi="Times New Roman" w:cs="Times New Roman"/>
          <w:i/>
          <w:sz w:val="24"/>
          <w:szCs w:val="24"/>
        </w:rPr>
        <w:t xml:space="preserve">Обоснованно ли решение суда? </w:t>
      </w:r>
    </w:p>
    <w:p w:rsidR="00821870" w:rsidRPr="007821B5" w:rsidRDefault="00821870" w:rsidP="00821870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b/>
          <w:bCs/>
          <w:color w:val="000000"/>
        </w:rPr>
        <w:t>Вариант №19</w:t>
      </w:r>
      <w:r w:rsidRPr="007821B5">
        <w:rPr>
          <w:b/>
          <w:bCs/>
          <w:color w:val="000000"/>
        </w:rPr>
        <w:t>.</w:t>
      </w:r>
    </w:p>
    <w:p w:rsidR="00FE081E" w:rsidRPr="00DC65C0" w:rsidRDefault="00821870" w:rsidP="00FE081E">
      <w:pPr>
        <w:pStyle w:val="a3"/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8A193F">
        <w:rPr>
          <w:sz w:val="24"/>
          <w:szCs w:val="24"/>
        </w:rPr>
        <w:t xml:space="preserve"> </w:t>
      </w:r>
      <w:r w:rsidR="00FE081E">
        <w:rPr>
          <w:sz w:val="24"/>
          <w:szCs w:val="24"/>
        </w:rPr>
        <w:t>Публичные образования как субъекты гражданских правоотношений.</w:t>
      </w:r>
    </w:p>
    <w:p w:rsidR="00821870" w:rsidRPr="004A4883" w:rsidRDefault="00727D43" w:rsidP="004A4883">
      <w:pPr>
        <w:pStyle w:val="a3"/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2.О</w:t>
      </w:r>
      <w:r w:rsidRPr="003605DD">
        <w:rPr>
          <w:sz w:val="24"/>
          <w:szCs w:val="24"/>
        </w:rPr>
        <w:t>бщие и специальны</w:t>
      </w:r>
      <w:r>
        <w:rPr>
          <w:sz w:val="24"/>
          <w:szCs w:val="24"/>
        </w:rPr>
        <w:t xml:space="preserve">е последствия </w:t>
      </w:r>
      <w:r w:rsidRPr="003605DD">
        <w:rPr>
          <w:sz w:val="24"/>
          <w:szCs w:val="24"/>
        </w:rPr>
        <w:t>при неде</w:t>
      </w:r>
      <w:r>
        <w:rPr>
          <w:sz w:val="24"/>
          <w:szCs w:val="24"/>
        </w:rPr>
        <w:t>йствительности сделок.</w:t>
      </w:r>
    </w:p>
    <w:p w:rsidR="00821870" w:rsidRPr="007821B5" w:rsidRDefault="00821870" w:rsidP="00821870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DB1623" w:rsidRPr="0069111F" w:rsidRDefault="00DB1623" w:rsidP="00DB16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11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договору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объединения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животноводческим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комплексом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последний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обязался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передать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объединению 60 голов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телят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и 50 поросят. За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вывоза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животных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по</w:t>
      </w:r>
    </w:p>
    <w:p w:rsidR="00DB1623" w:rsidRPr="00B01A21" w:rsidRDefault="00DB1623" w:rsidP="00DB16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1A21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казанию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директора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комплекса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поросята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были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отобраны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заперты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отдельное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помещение. В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удара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молнии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помещение, в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находились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поросята, сгорело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все 50 поросят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погибли.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этим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животноводческий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комплекс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готов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был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передать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объединению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только 60 телят, а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передачи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поросят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отказался, ссылаясь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то, что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оставшиеся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поросята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необходимы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ему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самому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расширения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воспроизводства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свиней. Объединение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обратилось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иском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 xml:space="preserve">суд. </w:t>
      </w:r>
    </w:p>
    <w:p w:rsidR="00DB1623" w:rsidRDefault="00DB1623" w:rsidP="00DB16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20EF8">
        <w:rPr>
          <w:rFonts w:ascii="Times New Roman" w:eastAsia="Times New Roman" w:hAnsi="Times New Roman" w:cs="Times New Roman"/>
          <w:i/>
          <w:sz w:val="24"/>
          <w:szCs w:val="24"/>
        </w:rPr>
        <w:t>Какое</w:t>
      </w:r>
      <w:r w:rsidRPr="00B01A2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i/>
          <w:sz w:val="24"/>
          <w:szCs w:val="24"/>
        </w:rPr>
        <w:t>решение</w:t>
      </w:r>
      <w:r w:rsidRPr="00B01A2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i/>
          <w:sz w:val="24"/>
          <w:szCs w:val="24"/>
        </w:rPr>
        <w:t>должен</w:t>
      </w:r>
      <w:r w:rsidRPr="00B01A2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i/>
          <w:sz w:val="24"/>
          <w:szCs w:val="24"/>
        </w:rPr>
        <w:t>вынести</w:t>
      </w:r>
      <w:r w:rsidRPr="00B01A2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i/>
          <w:sz w:val="24"/>
          <w:szCs w:val="24"/>
        </w:rPr>
        <w:t>суд? Какая</w:t>
      </w:r>
      <w:r w:rsidRPr="00B01A2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i/>
          <w:sz w:val="24"/>
          <w:szCs w:val="24"/>
        </w:rPr>
        <w:t>классификация</w:t>
      </w:r>
      <w:r w:rsidRPr="00B01A2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i/>
          <w:sz w:val="24"/>
          <w:szCs w:val="24"/>
        </w:rPr>
        <w:t>вещей</w:t>
      </w:r>
      <w:r w:rsidRPr="00B01A2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i/>
          <w:sz w:val="24"/>
          <w:szCs w:val="24"/>
        </w:rPr>
        <w:t>должна</w:t>
      </w:r>
      <w:r w:rsidRPr="00B01A2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i/>
          <w:sz w:val="24"/>
          <w:szCs w:val="24"/>
        </w:rPr>
        <w:t>быть</w:t>
      </w:r>
      <w:r w:rsidRPr="00B01A2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i/>
          <w:sz w:val="24"/>
          <w:szCs w:val="24"/>
        </w:rPr>
        <w:t>применена</w:t>
      </w:r>
      <w:r w:rsidRPr="00B01A2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i/>
          <w:sz w:val="24"/>
          <w:szCs w:val="24"/>
        </w:rPr>
        <w:t>при</w:t>
      </w:r>
      <w:r w:rsidRPr="00B01A2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i/>
          <w:sz w:val="24"/>
          <w:szCs w:val="24"/>
        </w:rPr>
        <w:t>решении</w:t>
      </w:r>
      <w:r w:rsidRPr="00B01A2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i/>
          <w:sz w:val="24"/>
          <w:szCs w:val="24"/>
        </w:rPr>
        <w:t>данного</w:t>
      </w:r>
      <w:r w:rsidRPr="00B01A2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i/>
          <w:sz w:val="24"/>
          <w:szCs w:val="24"/>
        </w:rPr>
        <w:t>спора?</w:t>
      </w:r>
    </w:p>
    <w:p w:rsidR="00DB1623" w:rsidRPr="00A20EF8" w:rsidRDefault="00DB1623" w:rsidP="00DB16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A4883" w:rsidRPr="007821B5" w:rsidRDefault="004A4883" w:rsidP="004A4883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b/>
          <w:bCs/>
          <w:color w:val="000000"/>
        </w:rPr>
        <w:t>Вариант №20</w:t>
      </w:r>
      <w:r w:rsidRPr="007821B5">
        <w:rPr>
          <w:b/>
          <w:bCs/>
          <w:color w:val="000000"/>
        </w:rPr>
        <w:t>.</w:t>
      </w:r>
    </w:p>
    <w:p w:rsidR="004A4883" w:rsidRPr="00E63E23" w:rsidRDefault="00E63E23" w:rsidP="00E63E23">
      <w:pPr>
        <w:pStyle w:val="a3"/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1.Недействительность сделки, </w:t>
      </w:r>
      <w:r w:rsidRPr="003605DD">
        <w:rPr>
          <w:sz w:val="24"/>
          <w:szCs w:val="24"/>
        </w:rPr>
        <w:t xml:space="preserve"> критерии разграничения недействительных сделок на оспоримые и ничтожные</w:t>
      </w:r>
      <w:r>
        <w:rPr>
          <w:sz w:val="24"/>
          <w:szCs w:val="24"/>
        </w:rPr>
        <w:t>.</w:t>
      </w:r>
    </w:p>
    <w:p w:rsidR="006F10BD" w:rsidRPr="006F10BD" w:rsidRDefault="006F10BD" w:rsidP="006F10BD">
      <w:pPr>
        <w:pStyle w:val="a3"/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2.П</w:t>
      </w:r>
      <w:r w:rsidRPr="003D0445">
        <w:rPr>
          <w:sz w:val="24"/>
          <w:szCs w:val="24"/>
        </w:rPr>
        <w:t>редмет</w:t>
      </w:r>
      <w:r>
        <w:rPr>
          <w:sz w:val="24"/>
          <w:szCs w:val="24"/>
        </w:rPr>
        <w:t xml:space="preserve"> и метод </w:t>
      </w:r>
      <w:r w:rsidRPr="003D0445">
        <w:rPr>
          <w:sz w:val="24"/>
          <w:szCs w:val="24"/>
        </w:rPr>
        <w:t xml:space="preserve"> гражданско-правового регулирования</w:t>
      </w:r>
      <w:r>
        <w:rPr>
          <w:sz w:val="24"/>
          <w:szCs w:val="24"/>
        </w:rPr>
        <w:t>.</w:t>
      </w:r>
      <w:r w:rsidRPr="006F10BD">
        <w:rPr>
          <w:sz w:val="24"/>
          <w:szCs w:val="24"/>
        </w:rPr>
        <w:t>Принципы и функции гражданского права и их значение.</w:t>
      </w:r>
    </w:p>
    <w:p w:rsidR="004A4883" w:rsidRPr="004A4883" w:rsidRDefault="004A4883" w:rsidP="004A4883">
      <w:pPr>
        <w:pStyle w:val="a3"/>
        <w:widowControl/>
        <w:autoSpaceDE/>
        <w:autoSpaceDN/>
        <w:adjustRightInd/>
        <w:jc w:val="both"/>
        <w:rPr>
          <w:sz w:val="24"/>
          <w:szCs w:val="24"/>
        </w:rPr>
      </w:pPr>
    </w:p>
    <w:p w:rsidR="004A4883" w:rsidRPr="007821B5" w:rsidRDefault="004A4883" w:rsidP="004A4883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lastRenderedPageBreak/>
        <w:t>Практическое задание</w:t>
      </w:r>
    </w:p>
    <w:p w:rsidR="00B01A21" w:rsidRPr="00B01A21" w:rsidRDefault="00B01A21" w:rsidP="00B01A2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1A21">
        <w:rPr>
          <w:rFonts w:ascii="Times New Roman" w:eastAsia="Times New Roman" w:hAnsi="Times New Roman" w:cs="Times New Roman"/>
          <w:sz w:val="24"/>
          <w:szCs w:val="24"/>
        </w:rPr>
        <w:t>ООО "Бизон" ликвидировано по решению его учредителей. В ходе ликвидации не были соблюдены требования п. 1 ст. 63 ГКРФ относительно письменного уведомления всех кредиторов юридического лица: частный предприниматель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Соловьев не был извещен о предстоящей ликвидации, кроме того, его требования не были учтены в ликвидационном балансе. Через полгода после ликвидации Соловьев решил предъявить свои требования к ООО "Бизон" и узнал, что общество уже ликвидировано. </w:t>
      </w:r>
      <w:r w:rsidRPr="00B01A21">
        <w:rPr>
          <w:rFonts w:ascii="Times New Roman" w:eastAsia="Times New Roman" w:hAnsi="Times New Roman" w:cs="Times New Roman"/>
          <w:i/>
          <w:sz w:val="24"/>
          <w:szCs w:val="24"/>
        </w:rPr>
        <w:t>Соловьев обратился за консультацией к юристу.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Дайте разъяснения от лица юриста!</w:t>
      </w:r>
    </w:p>
    <w:p w:rsidR="00B01A21" w:rsidRPr="00B01A21" w:rsidRDefault="00B01A21" w:rsidP="00B01A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904320" w:rsidRDefault="00904320" w:rsidP="009D2008">
      <w:pPr>
        <w:jc w:val="center"/>
        <w:rPr>
          <w:sz w:val="24"/>
          <w:szCs w:val="24"/>
        </w:rPr>
      </w:pPr>
    </w:p>
    <w:p w:rsidR="00D678D7" w:rsidRDefault="00231A52" w:rsidP="009D20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9D2008" w:rsidRPr="009D2008">
        <w:rPr>
          <w:rFonts w:ascii="Times New Roman" w:hAnsi="Times New Roman" w:cs="Times New Roman"/>
          <w:b/>
          <w:sz w:val="24"/>
          <w:szCs w:val="24"/>
        </w:rPr>
        <w:t>. СПИСОК ИСТОЧНИКОВ</w:t>
      </w:r>
    </w:p>
    <w:p w:rsidR="00351D00" w:rsidRPr="00EA4B99" w:rsidRDefault="00351D00" w:rsidP="00351D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357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20"/>
        <w:gridCol w:w="1491"/>
        <w:gridCol w:w="1842"/>
        <w:gridCol w:w="284"/>
        <w:gridCol w:w="1134"/>
        <w:gridCol w:w="992"/>
        <w:gridCol w:w="709"/>
        <w:gridCol w:w="709"/>
        <w:gridCol w:w="21"/>
        <w:gridCol w:w="176"/>
        <w:gridCol w:w="477"/>
        <w:gridCol w:w="34"/>
        <w:gridCol w:w="142"/>
        <w:gridCol w:w="851"/>
        <w:gridCol w:w="1106"/>
        <w:gridCol w:w="895"/>
        <w:gridCol w:w="895"/>
        <w:gridCol w:w="895"/>
      </w:tblGrid>
      <w:tr w:rsidR="00351D00" w:rsidRPr="00EA4B99" w:rsidTr="00B01A21">
        <w:trPr>
          <w:gridAfter w:val="4"/>
          <w:wAfter w:w="3791" w:type="dxa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Ссылка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Издательство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издания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351D00" w:rsidRPr="00EA4B99" w:rsidRDefault="00351D00" w:rsidP="00B01A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издания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Кол-во в библиотеке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eastAsia="Calibri" w:hAnsi="Times New Roman" w:cs="Times New Roman"/>
                <w:sz w:val="24"/>
                <w:szCs w:val="24"/>
              </w:rPr>
              <w:t>Адрес электронного ресурса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eastAsia="Calibri" w:hAnsi="Times New Roman" w:cs="Times New Roman"/>
                <w:sz w:val="24"/>
                <w:szCs w:val="24"/>
              </w:rPr>
              <w:t>Вид доступа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1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782" w:type="dxa"/>
            <w:gridSpan w:val="14"/>
          </w:tcPr>
          <w:p w:rsidR="00351D00" w:rsidRPr="00EA4B99" w:rsidRDefault="00351D00" w:rsidP="00B01A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bCs/>
                <w:sz w:val="24"/>
                <w:szCs w:val="24"/>
              </w:rPr>
              <w:t>1 Основная литература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D86BEC" w:rsidP="00B01A21">
            <w:pPr>
              <w:spacing w:before="100" w:beforeAutospacing="1" w:line="240" w:lineRule="auto"/>
              <w:ind w:left="-108" w:right="-1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Гонгало Б.М.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Гражданское право</w:t>
            </w:r>
          </w:p>
          <w:p w:rsidR="00351D00" w:rsidRPr="00EA4B99" w:rsidRDefault="00351D00" w:rsidP="00B01A21">
            <w:pPr>
              <w:spacing w:before="100" w:before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D86BEC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М.:Статут,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EA299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A29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D86BEC" w:rsidRPr="00EA4B99">
                <w:rPr>
                  <w:rStyle w:val="a5"/>
                  <w:sz w:val="24"/>
                  <w:szCs w:val="24"/>
                </w:rPr>
                <w:t>http://</w:t>
              </w:r>
              <w:r w:rsidR="00D86BEC" w:rsidRPr="00EA4B99">
                <w:rPr>
                  <w:rStyle w:val="a5"/>
                  <w:sz w:val="24"/>
                  <w:szCs w:val="24"/>
                  <w:lang w:val="en-US"/>
                </w:rPr>
                <w:t>biblioclub</w:t>
              </w:r>
              <w:r w:rsidR="00D86BEC" w:rsidRPr="00EA4B99">
                <w:rPr>
                  <w:rStyle w:val="a5"/>
                  <w:sz w:val="24"/>
                  <w:szCs w:val="24"/>
                </w:rPr>
                <w:t>.ru/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авторизованных пользователей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491" w:type="dxa"/>
          </w:tcPr>
          <w:p w:rsidR="00351D00" w:rsidRPr="00EA4B99" w:rsidRDefault="00C336DD" w:rsidP="00B01A21">
            <w:pPr>
              <w:spacing w:after="105" w:line="240" w:lineRule="auto"/>
              <w:ind w:left="-108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Рассолова Т.М.</w:t>
            </w:r>
          </w:p>
        </w:tc>
        <w:tc>
          <w:tcPr>
            <w:tcW w:w="1842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Гражданское право. </w:t>
            </w:r>
          </w:p>
        </w:tc>
        <w:tc>
          <w:tcPr>
            <w:tcW w:w="1418" w:type="dxa"/>
            <w:gridSpan w:val="2"/>
          </w:tcPr>
          <w:p w:rsidR="00351D00" w:rsidRPr="00EA4B99" w:rsidRDefault="00C336DD" w:rsidP="00B01A2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Юнити-Дана</w:t>
            </w:r>
          </w:p>
        </w:tc>
        <w:tc>
          <w:tcPr>
            <w:tcW w:w="992" w:type="dxa"/>
          </w:tcPr>
          <w:p w:rsidR="00351D00" w:rsidRPr="00EA4B99" w:rsidRDefault="00351D00" w:rsidP="00EA2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A29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</w:tcPr>
          <w:p w:rsidR="00351D00" w:rsidRPr="00EA4B99" w:rsidRDefault="00EC5FBA" w:rsidP="00B01A21">
            <w:pPr>
              <w:spacing w:after="0" w:line="240" w:lineRule="auto"/>
              <w:ind w:left="-90" w:right="-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C336DD" w:rsidRPr="00EA4B99">
                <w:rPr>
                  <w:rStyle w:val="a5"/>
                  <w:sz w:val="24"/>
                  <w:szCs w:val="24"/>
                </w:rPr>
                <w:t>http://</w:t>
              </w:r>
              <w:r w:rsidR="00C336DD" w:rsidRPr="00EA4B99">
                <w:rPr>
                  <w:rStyle w:val="a5"/>
                  <w:sz w:val="24"/>
                  <w:szCs w:val="24"/>
                  <w:lang w:val="en-US"/>
                </w:rPr>
                <w:t>biblioclub</w:t>
              </w:r>
              <w:r w:rsidR="00C336DD" w:rsidRPr="00EA4B99">
                <w:rPr>
                  <w:rStyle w:val="a5"/>
                  <w:sz w:val="24"/>
                  <w:szCs w:val="24"/>
                </w:rPr>
                <w:t>.ru/</w:t>
              </w:r>
            </w:hyperlink>
          </w:p>
        </w:tc>
        <w:tc>
          <w:tcPr>
            <w:tcW w:w="993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Павлова Ю.И.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Гражданское право: особенная часть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Юнити-Дана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EA299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A29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учебное пособие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EC5FBA" w:rsidP="00B01A21">
            <w:pPr>
              <w:spacing w:line="240" w:lineRule="auto"/>
              <w:ind w:left="-90" w:right="-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biblioclub</w:t>
              </w:r>
              <w:r w:rsidR="00351D00" w:rsidRPr="00EA4B99">
                <w:rPr>
                  <w:rStyle w:val="a5"/>
                  <w:sz w:val="24"/>
                  <w:szCs w:val="24"/>
                </w:rPr>
                <w:t>.r</w:t>
              </w:r>
              <w:r w:rsidR="00351D00" w:rsidRPr="00EA4B99">
                <w:rPr>
                  <w:rStyle w:val="a5"/>
                  <w:sz w:val="24"/>
                  <w:szCs w:val="24"/>
                </w:rPr>
                <w:lastRenderedPageBreak/>
                <w:t>u/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любой точки доступ</w:t>
            </w: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для авторизованных пользователей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after="105" w:line="240" w:lineRule="auto"/>
              <w:ind w:left="-108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Волошин О.В.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Сборник разъяснений Высшего Арбитражного Суда Российской Федерации по вопросам применения отдельных норм договорного права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Статут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сборник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ind w:left="-90" w:right="-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http://www.iprbookshop.ru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 любой точки до-ступа для авторизо-ванного пользова-теля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105" w:line="240" w:lineRule="auto"/>
              <w:ind w:left="-108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Павлова, И.Ю.</w:t>
            </w:r>
          </w:p>
        </w:tc>
        <w:tc>
          <w:tcPr>
            <w:tcW w:w="1842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Гражданское право. Особенная часть. </w:t>
            </w:r>
          </w:p>
        </w:tc>
        <w:tc>
          <w:tcPr>
            <w:tcW w:w="1418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Юнити-Дана</w:t>
            </w: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учебное пособие</w:t>
            </w: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</w:tcPr>
          <w:p w:rsidR="00351D00" w:rsidRPr="00EA4B99" w:rsidRDefault="00EC5FBA" w:rsidP="00B01A21">
            <w:pPr>
              <w:spacing w:after="0" w:line="240" w:lineRule="auto"/>
              <w:ind w:left="-90" w:right="-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351D00" w:rsidRPr="00EA4B99">
                <w:rPr>
                  <w:rStyle w:val="a5"/>
                  <w:sz w:val="24"/>
                  <w:szCs w:val="24"/>
                </w:rPr>
                <w:t>http://www.biblioclub.ru/</w:t>
              </w:r>
            </w:hyperlink>
          </w:p>
          <w:p w:rsidR="00351D00" w:rsidRPr="00EA4B99" w:rsidRDefault="00351D00" w:rsidP="00B01A21">
            <w:pPr>
              <w:spacing w:after="0" w:line="240" w:lineRule="auto"/>
              <w:ind w:left="-90" w:right="-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105" w:line="240" w:lineRule="auto"/>
              <w:ind w:left="-108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Рассолова, Т.М.</w:t>
            </w:r>
          </w:p>
        </w:tc>
        <w:tc>
          <w:tcPr>
            <w:tcW w:w="1842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Гражданское право</w:t>
            </w:r>
          </w:p>
        </w:tc>
        <w:tc>
          <w:tcPr>
            <w:tcW w:w="1418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Юнити-Дана</w:t>
            </w:r>
          </w:p>
        </w:tc>
        <w:tc>
          <w:tcPr>
            <w:tcW w:w="992" w:type="dxa"/>
          </w:tcPr>
          <w:p w:rsidR="00351D00" w:rsidRPr="00EA4B99" w:rsidRDefault="00351D00" w:rsidP="00EA2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A29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4"/>
          </w:tcPr>
          <w:p w:rsidR="00351D00" w:rsidRPr="00EA4B99" w:rsidRDefault="00EC5FBA" w:rsidP="00B01A21">
            <w:pPr>
              <w:spacing w:after="0" w:line="240" w:lineRule="auto"/>
              <w:ind w:left="-90" w:right="-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351D00" w:rsidRPr="00EA4B99">
                <w:rPr>
                  <w:rStyle w:val="a5"/>
                  <w:sz w:val="24"/>
                  <w:szCs w:val="24"/>
                </w:rPr>
                <w:t>http://www.biblioclub.ru/</w:t>
              </w:r>
            </w:hyperlink>
          </w:p>
          <w:p w:rsidR="00351D00" w:rsidRPr="00EA4B99" w:rsidRDefault="00351D00" w:rsidP="00B01A21">
            <w:pPr>
              <w:spacing w:after="0" w:line="240" w:lineRule="auto"/>
              <w:ind w:left="-90" w:right="-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D00" w:rsidRPr="00EA4B99" w:rsidRDefault="00351D00" w:rsidP="00B01A21">
            <w:pPr>
              <w:spacing w:after="0" w:line="240" w:lineRule="auto"/>
              <w:ind w:left="-90" w:right="-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782" w:type="dxa"/>
            <w:gridSpan w:val="14"/>
          </w:tcPr>
          <w:p w:rsidR="00351D00" w:rsidRPr="00EA4B99" w:rsidRDefault="00351D00" w:rsidP="00B01A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bCs/>
                <w:sz w:val="24"/>
                <w:szCs w:val="24"/>
              </w:rPr>
              <w:t>2 Дополнительная литература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after="105" w:line="240" w:lineRule="auto"/>
              <w:ind w:left="-108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Беспалов Ю.Ф., Егорова О.А., Якушев П.А.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Договорное право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Юнити-Дана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учебное пособие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ind w:left="-90" w:right="-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http://www.iprbookshop.ru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ind w:right="-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 любой точки до-ступа для авторизо-ванног</w:t>
            </w: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пользова-теля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after="105" w:line="240" w:lineRule="auto"/>
              <w:ind w:left="-108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Козлова Е.Б.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Договорное право: общие положения. Часть 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Всероссийский государственный университет юстиции (РПА Минюста России)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EA299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A29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учебное пособие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ind w:left="-90" w:right="-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http://www.iprbookshop.ru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ind w:right="-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 любой точки до-ступа для авторизо-ванного пользова-теля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before="100" w:beforeAutospacing="1" w:line="240" w:lineRule="auto"/>
              <w:ind w:left="-108" w:right="-1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Эриашвили Н.Д., Богданов Е.В., Саркисян А.Ж., Кузбагаров А.Н., Ткачев В.Н.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Договорное право</w:t>
            </w:r>
          </w:p>
          <w:p w:rsidR="00351D00" w:rsidRPr="00EA4B99" w:rsidRDefault="00351D00" w:rsidP="00B01A21">
            <w:pPr>
              <w:spacing w:before="100" w:beforeAutospacing="1" w:line="240" w:lineRule="auto"/>
              <w:jc w:val="both"/>
              <w:rPr>
                <w:rStyle w:val="bigtext"/>
                <w:rFonts w:ascii="Times New Roman" w:hAnsi="Times New Roman" w:cs="Times New Roman"/>
                <w:bCs/>
                <w:sz w:val="24"/>
                <w:szCs w:val="24"/>
                <w:shd w:val="clear" w:color="auto" w:fill="F5F5F5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Юнити-Дана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EA299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A29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учебное пособие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EC5FBA" w:rsidP="00B01A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biblioclub</w:t>
              </w:r>
              <w:r w:rsidR="00351D00" w:rsidRPr="00EA4B99">
                <w:rPr>
                  <w:rStyle w:val="a5"/>
                  <w:sz w:val="24"/>
                  <w:szCs w:val="24"/>
                </w:rPr>
                <w:t>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авторизованных пользователей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Новиков К.А., Синельникова В.Н.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Правовые основы института государственной регистрации прав на недвижимое имущество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Издательский дом Высшей школы экономики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научное издание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EC5FBA" w:rsidP="00B01A21">
            <w:pPr>
              <w:spacing w:line="240" w:lineRule="auto"/>
              <w:ind w:left="-90" w:right="-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biblioclub</w:t>
              </w:r>
              <w:r w:rsidR="00351D00" w:rsidRPr="00EA4B99">
                <w:rPr>
                  <w:rStyle w:val="a5"/>
                  <w:sz w:val="24"/>
                  <w:szCs w:val="24"/>
                </w:rPr>
                <w:t>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авторизованных пользователей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491" w:type="dxa"/>
          </w:tcPr>
          <w:p w:rsidR="00351D00" w:rsidRPr="00EA4B99" w:rsidRDefault="00EC5FBA" w:rsidP="00B01A21">
            <w:pPr>
              <w:spacing w:after="105" w:line="240" w:lineRule="auto"/>
              <w:ind w:left="-108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tgtFrame="_blank" w:tooltip="Все книги автора" w:history="1">
              <w:r w:rsidR="00351D00" w:rsidRPr="00EA4B99">
                <w:rPr>
                  <w:rStyle w:val="a5"/>
                  <w:sz w:val="24"/>
                  <w:szCs w:val="24"/>
                </w:rPr>
                <w:t>Гришаев</w:t>
              </w:r>
            </w:hyperlink>
            <w:r w:rsidR="00351D00"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, С.П. </w:t>
            </w:r>
          </w:p>
          <w:p w:rsidR="00351D00" w:rsidRPr="00EA4B99" w:rsidRDefault="00351D00" w:rsidP="00B01A21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51D00" w:rsidRPr="00EA4B99" w:rsidRDefault="00351D00" w:rsidP="00B01A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Объекты гражданских прав. Вып. 9</w:t>
            </w:r>
          </w:p>
        </w:tc>
        <w:tc>
          <w:tcPr>
            <w:tcW w:w="1418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Библиотечка «Российской газеты»</w:t>
            </w: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научное издание</w:t>
            </w: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after="0" w:line="240" w:lineRule="auto"/>
              <w:ind w:left="-90" w:right="-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351D00" w:rsidRPr="00EA4B99">
                <w:rPr>
                  <w:rStyle w:val="a5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after="0" w:line="240" w:lineRule="auto"/>
              <w:ind w:right="-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</w:t>
            </w: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зованного пользователя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after="105" w:line="240" w:lineRule="auto"/>
              <w:ind w:left="-108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Нарушкевич, С.В.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Имущественный комплекс в гражданском праве России: вопросы теории и практики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Директ-Медиа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научное издание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EC5FBA" w:rsidP="00B01A21">
            <w:pPr>
              <w:spacing w:line="240" w:lineRule="auto"/>
              <w:ind w:left="-90" w:right="-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351D00" w:rsidRPr="00EA4B99">
                <w:rPr>
                  <w:rStyle w:val="a5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ind w:right="-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after="105" w:line="240" w:lineRule="auto"/>
              <w:ind w:left="-108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Илюшина М.Н.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Новеллы договорного права</w:t>
            </w:r>
          </w:p>
          <w:p w:rsidR="00351D00" w:rsidRPr="00EA4B99" w:rsidRDefault="00351D00" w:rsidP="00B01A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Всерос-сийский государ-ственный универси-тет юсти-ции (РПА Минюста России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учебное пособие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ind w:left="-90" w:right="-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http://www.iprbookshop.ru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00" w:rsidRPr="00EA4B99" w:rsidRDefault="00351D00" w:rsidP="00B01A21">
            <w:pPr>
              <w:spacing w:line="240" w:lineRule="auto"/>
              <w:ind w:right="-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 любой точки до-ступа для авторизо-ванного пользова-теля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782" w:type="dxa"/>
            <w:gridSpan w:val="14"/>
          </w:tcPr>
          <w:p w:rsidR="00351D00" w:rsidRPr="00EA4B99" w:rsidRDefault="00351D00" w:rsidP="00B01A21">
            <w:p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bCs/>
                <w:sz w:val="24"/>
                <w:szCs w:val="24"/>
              </w:rPr>
              <w:t>3 Нормативно-правовые акты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№ 6-ФКЗ, от 30.12.2008 № 7-ФКЗ, от 05.04.2014 № 2-ФКЗ)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Водный кодекс Российской Федерации от 03.06.2006 № 74-</w:t>
            </w: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ФЗ 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</w:t>
              </w:r>
              <w:r w:rsidR="00351D00" w:rsidRPr="00EA4B99">
                <w:rPr>
                  <w:rStyle w:val="a5"/>
                  <w:sz w:val="24"/>
                  <w:szCs w:val="24"/>
                </w:rPr>
                <w:lastRenderedPageBreak/>
                <w:t>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Свободный досту</w:t>
            </w: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Воздушный кодекс Российской Федерации от 19.03.1997 № 60-ФЗ 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Гражданский кодекс Российской Федерации (часть первая) от 30.11.1994  № 51-ФЗ 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Гражданский кодекс Российской Федерации (часть вторая) от 26.01.1996 № 14-ФЗ 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Гражданский кодекс Российской Федерации (часть третья) от 26.11.2001 № 146-ФЗ 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Гражданский кодекс Российской Федерации (часть четвертая) от 18.12.2006 № 230-ФЗ 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Жилищный кодекс Российской Федерации от 29.12.2004  № 188-ФЗ 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</w:t>
              </w:r>
              <w:r w:rsidR="00351D00" w:rsidRPr="00EA4B99">
                <w:rPr>
                  <w:rStyle w:val="a5"/>
                  <w:sz w:val="24"/>
                  <w:szCs w:val="24"/>
                </w:rPr>
                <w:lastRenderedPageBreak/>
                <w:t>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кодекс Российской Федерации от 25.10.2001 № 136-ФЗ 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Кодекс торгового мореплавания от 30.04.1999 № 88-ФЗ 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Кодекс внутреннего водного транспорта от  07.03.2011 № 24- ФЗ 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Лесной кодекс Российской Федерации от 04.12.2006 № 200-ФЗ 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кодекс Российской Федерации от 29.12.1995 г. № 223-ФЗ 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05.04.2013 № 44-ФЗ «О контрактной системе в сфере закупок товаров, работ, услуг для обеспечения </w:t>
            </w: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государственных и муниципальных нужд» 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24.04.2008 № 48-ФЗ «Об опеке и попечительстве» 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18.11.2007 № 259-ФЗ «Устав автомобильного транспорта</w:t>
            </w:r>
          </w:p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и городского наземного электрического транспорта» 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03.11.2006 № 174-ФЗ «Об автономных учреждениях»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3.18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26.07.2006г. № 135-ФЗ «О защите конкуренции»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3.19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30.12.2004 № 218-ФЗ «О кредитных историях»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3.20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29.07.2004 № 98-ФЗ «О коммерческой тайне» 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</w:t>
              </w:r>
              <w:r w:rsidR="00351D00" w:rsidRPr="00EA4B99">
                <w:rPr>
                  <w:rStyle w:val="a5"/>
                  <w:sz w:val="24"/>
                  <w:szCs w:val="24"/>
                </w:rPr>
                <w:lastRenderedPageBreak/>
                <w:t>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3.21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23.12.2003 № 177-ФЗ «О страховании вкладов</w:t>
            </w:r>
          </w:p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физических лиц в банках Российской Федерации» 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3.22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30.06.2003 № 87-ФЗ «О транспортно-экспедиционной</w:t>
            </w:r>
          </w:p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деятельности»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3.23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26.03.2003 № 35-ФЗ «Об электроэнергетике» 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3.24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10.01.2003 № 18-ФЗ «Устав железнодорожного</w:t>
            </w:r>
          </w:p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транспорта» 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3.25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14.11.2002 № 161-ФЗ «О государственных и</w:t>
            </w:r>
          </w:p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унитарных предприятиях» 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3.26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26.10.2002г. № 127-ФЗ «О несостоятельности</w:t>
            </w:r>
          </w:p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(банкротстве)» 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</w:t>
              </w:r>
              <w:r w:rsidR="00351D00" w:rsidRPr="00EA4B99">
                <w:rPr>
                  <w:rStyle w:val="a5"/>
                  <w:sz w:val="24"/>
                  <w:szCs w:val="24"/>
                </w:rPr>
                <w:lastRenderedPageBreak/>
                <w:t>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3.27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25.04.2002 № 40-ФЗ «Об обязательном страховании</w:t>
            </w:r>
          </w:p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гражданской ответственности владельцев транспортных средств»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3.28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21.12.2001г. № 178-ФЗ «О приватизации</w:t>
            </w:r>
          </w:p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государственного и муниципального имущества» 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3.29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08.08.2001г. № 129-ФЗ «О государственной регистрации</w:t>
            </w:r>
          </w:p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юридических лиц и индивидуальных предпринимателей» 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3.30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29.10.1998 № 164-ФЗ «О финансовой аренде</w:t>
            </w:r>
          </w:p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(лизинге)» 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3.31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16.07.1998 №102-ФЗ «Об ипотеке (залоге</w:t>
            </w:r>
          </w:p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недвижимости)» 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3.32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08.02.1998 № 14-</w:t>
            </w: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ФЗ «Об обществах с ограниченной</w:t>
            </w:r>
          </w:p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ответственностью» 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lastRenderedPageBreak/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Свободный </w:t>
            </w: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3.33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21.07.1997  № 122-ФЗ  «О государственной регистрации прав на недвижимое имущество и сделок с ним» 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3.34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08.05.1996 №41-ФЗ «О производственных</w:t>
            </w:r>
          </w:p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кооперативах» 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3.35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12.01.1996 №7-ФЗ «О некоммерческих организациях» 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3.36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26.12.1995 №208-ФЗ «Об акционерных обществах» 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3.37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Закон РФ от 07.02.1992 № 2300-I «О защите прав потребителей» 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3.38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Указ Президента РФ от 18.07.2008 № 1108 «О совершенствовании Гражданского </w:t>
            </w: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кодекса Российской Федерации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</w:t>
              </w:r>
              <w:r w:rsidR="00351D00" w:rsidRPr="00EA4B99">
                <w:rPr>
                  <w:rStyle w:val="a5"/>
                  <w:sz w:val="24"/>
                  <w:szCs w:val="24"/>
                </w:rPr>
                <w:lastRenderedPageBreak/>
                <w:t>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Свободный досту</w:t>
            </w: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3.39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21.05.2005 № 315 «Об утверждении</w:t>
            </w:r>
          </w:p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типового договора социального найма жилого помещения»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3.40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02.03.2005 № 111 «Об утверждении</w:t>
            </w:r>
          </w:p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правил оказания услуг по перевозкам на железнодорожном транспорте пассажиров, а</w:t>
            </w:r>
          </w:p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также грузов и грузобагажа для личных, семейных, домашних и иных нужд, не связанных</w:t>
            </w:r>
          </w:p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 осуществлением предпринимательской деятельности»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3.41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19.01.1998 № 55 «Об утверждении Правил</w:t>
            </w:r>
          </w:p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продажи отдельных видов товаров» 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3.42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Положение о порядке осуществления безналичных расчетов физическими</w:t>
            </w:r>
          </w:p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лицами в Российской </w:t>
            </w: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Федерации, утв. ЦБ РФ 01.04.2003 № 222-П 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3.43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51D00" w:rsidRPr="00EA4B99" w:rsidRDefault="00351D00" w:rsidP="00B01A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Положение о безналичных расчетах в Российской Федерации, утв. ЦБ РФ</w:t>
            </w:r>
          </w:p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03.10.2002 № 2-П</w:t>
            </w:r>
          </w:p>
        </w:tc>
        <w:tc>
          <w:tcPr>
            <w:tcW w:w="1134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782" w:type="dxa"/>
            <w:gridSpan w:val="14"/>
          </w:tcPr>
          <w:p w:rsidR="00351D00" w:rsidRPr="00EA4B99" w:rsidRDefault="00351D00" w:rsidP="00B01A21">
            <w:p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bCs/>
                <w:sz w:val="24"/>
                <w:szCs w:val="24"/>
              </w:rPr>
              <w:t>4 Периодические издания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Гражданское право</w:t>
            </w:r>
          </w:p>
        </w:tc>
        <w:tc>
          <w:tcPr>
            <w:tcW w:w="1418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 Юрист</w:t>
            </w: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2014-2017</w:t>
            </w: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периодическое</w:t>
            </w: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351D00" w:rsidP="00B01A21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Журнал российского права</w:t>
            </w:r>
          </w:p>
        </w:tc>
        <w:tc>
          <w:tcPr>
            <w:tcW w:w="1418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Норма</w:t>
            </w: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2014-2017</w:t>
            </w: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периодическое</w:t>
            </w: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351D00" w:rsidP="00B01A21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Закон и право</w:t>
            </w:r>
          </w:p>
        </w:tc>
        <w:tc>
          <w:tcPr>
            <w:tcW w:w="1418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Юнити-Дана</w:t>
            </w: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2014-2017</w:t>
            </w: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периодическое</w:t>
            </w: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351D00" w:rsidP="00B01A21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</w:t>
            </w: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ля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Законы России: опыт, анализ, практика</w:t>
            </w:r>
          </w:p>
        </w:tc>
        <w:tc>
          <w:tcPr>
            <w:tcW w:w="1418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Буквовед</w:t>
            </w: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2014-2017</w:t>
            </w: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периодическое</w:t>
            </w: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351D00" w:rsidP="00B01A21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Мир экономики и права</w:t>
            </w:r>
          </w:p>
        </w:tc>
        <w:tc>
          <w:tcPr>
            <w:tcW w:w="1418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ООО «Межотраслевой научно-издательский и образовательный центр»</w:t>
            </w: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2014-2017</w:t>
            </w: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периодическое</w:t>
            </w: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351D00" w:rsidP="00B01A21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Право и экономика</w:t>
            </w:r>
          </w:p>
        </w:tc>
        <w:tc>
          <w:tcPr>
            <w:tcW w:w="1418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Юстицинформ</w:t>
            </w: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2014-2017</w:t>
            </w: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периодическое</w:t>
            </w: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351D00" w:rsidP="00B01A21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351D00" w:rsidRPr="00EA4B99" w:rsidTr="00B01A21">
        <w:trPr>
          <w:gridAfter w:val="4"/>
          <w:wAfter w:w="3791" w:type="dxa"/>
          <w:trHeight w:val="1677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Российский юридический журнал</w:t>
            </w:r>
          </w:p>
        </w:tc>
        <w:tc>
          <w:tcPr>
            <w:tcW w:w="1418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Уральский государственный юридический университет</w:t>
            </w: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2014-2017</w:t>
            </w: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периодическое</w:t>
            </w: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351D00" w:rsidP="00B01A21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</w:t>
            </w: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нного пользователя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4.8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Цивилист</w:t>
            </w:r>
          </w:p>
        </w:tc>
        <w:tc>
          <w:tcPr>
            <w:tcW w:w="1418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АНО «Юридические программы»</w:t>
            </w: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2014-2017</w:t>
            </w: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периодическое</w:t>
            </w: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351D00" w:rsidP="00B01A21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Юридический мир</w:t>
            </w:r>
          </w:p>
        </w:tc>
        <w:tc>
          <w:tcPr>
            <w:tcW w:w="1418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2014-2017</w:t>
            </w: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периодическое</w:t>
            </w: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351D00" w:rsidP="00B01A21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  <w:tc>
          <w:tcPr>
            <w:tcW w:w="1418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2014-2017</w:t>
            </w: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периодическое</w:t>
            </w: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351D00" w:rsidP="00B01A21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351D00" w:rsidRPr="00EA4B99" w:rsidTr="00B01A21">
        <w:tc>
          <w:tcPr>
            <w:tcW w:w="9782" w:type="dxa"/>
            <w:gridSpan w:val="14"/>
          </w:tcPr>
          <w:p w:rsidR="00351D00" w:rsidRPr="00EA4B99" w:rsidRDefault="00351D00" w:rsidP="00B01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5 Программно-информационное обеспечение, ЭБС (в том числе </w:t>
            </w:r>
            <w:r w:rsidRPr="00EA4B99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электронные ресурсы свободного доступа)</w:t>
            </w:r>
          </w:p>
        </w:tc>
        <w:tc>
          <w:tcPr>
            <w:tcW w:w="1106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2010-2016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Официальная Россия </w:t>
            </w:r>
          </w:p>
        </w:tc>
        <w:tc>
          <w:tcPr>
            <w:tcW w:w="1418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сервер органо</w:t>
            </w: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государственной власти Российской Федерации</w:t>
            </w: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http://</w:t>
            </w:r>
            <w:r w:rsidRPr="00EA4B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www.</w:t>
            </w: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gov.ru</w:t>
            </w:r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Свободный </w:t>
            </w: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Сайт Президента РФ</w:t>
            </w:r>
          </w:p>
        </w:tc>
        <w:tc>
          <w:tcPr>
            <w:tcW w:w="1418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информационный ресурс</w:t>
            </w: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http://</w:t>
            </w:r>
            <w:r w:rsidRPr="00EA4B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www.kremlin</w:t>
            </w: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.ru</w:t>
            </w:r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  <w:trHeight w:val="753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51D00" w:rsidRPr="00EA4B99" w:rsidRDefault="00351D00" w:rsidP="00B01A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Сайт Государственной думы РФ</w:t>
            </w:r>
          </w:p>
        </w:tc>
        <w:tc>
          <w:tcPr>
            <w:tcW w:w="1418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информационный ресурс</w:t>
            </w: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http://www.duma.gov.ru</w:t>
            </w:r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  <w:trHeight w:val="753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51D00" w:rsidRPr="00EA4B99" w:rsidRDefault="00351D00" w:rsidP="00B01A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Сайт Законодательного Собрания Ростовской области</w:t>
            </w:r>
          </w:p>
        </w:tc>
        <w:tc>
          <w:tcPr>
            <w:tcW w:w="1418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информационный ресурс</w:t>
            </w: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http://zsro.ru</w:t>
            </w:r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51D00" w:rsidRPr="00EA4B99" w:rsidRDefault="00351D00" w:rsidP="00B01A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Сайт Правительства</w:t>
            </w:r>
          </w:p>
          <w:p w:rsidR="00351D00" w:rsidRPr="00EA4B99" w:rsidRDefault="00351D00" w:rsidP="00B01A21">
            <w:pPr>
              <w:spacing w:after="0" w:line="240" w:lineRule="auto"/>
              <w:ind w:left="283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1418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информационный ресурс</w:t>
            </w: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http://</w:t>
            </w:r>
            <w:r w:rsidRPr="00EA4B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www.</w:t>
            </w:r>
            <w:hyperlink r:id="rId62" w:history="1">
              <w:r w:rsidRPr="00EA4B99">
                <w:rPr>
                  <w:rStyle w:val="a5"/>
                  <w:sz w:val="24"/>
                  <w:szCs w:val="24"/>
                  <w:lang w:val="en-US"/>
                </w:rPr>
                <w:t>government</w:t>
              </w:r>
              <w:r w:rsidRPr="00EA4B99">
                <w:rPr>
                  <w:rStyle w:val="a5"/>
                  <w:sz w:val="24"/>
                  <w:szCs w:val="24"/>
                </w:rPr>
                <w:t>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51D00" w:rsidRPr="00EA4B99" w:rsidRDefault="00351D00" w:rsidP="00B01A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Сайт Правительства Ростовской области</w:t>
            </w:r>
          </w:p>
        </w:tc>
        <w:tc>
          <w:tcPr>
            <w:tcW w:w="1418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информационный ресурс</w:t>
            </w: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http://www.donland.ru/</w:t>
            </w:r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Сайт Арбитражного суда РФ</w:t>
            </w:r>
          </w:p>
        </w:tc>
        <w:tc>
          <w:tcPr>
            <w:tcW w:w="1418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информационный ресурс</w:t>
            </w: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http://</w:t>
            </w:r>
            <w:hyperlink r:id="rId63" w:history="1">
              <w:r w:rsidRPr="00EA4B99">
                <w:rPr>
                  <w:rStyle w:val="a5"/>
                  <w:sz w:val="24"/>
                  <w:szCs w:val="24"/>
                </w:rPr>
                <w:t>www.arbitr.ru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Сайт Верховного суда РФ</w:t>
            </w:r>
          </w:p>
        </w:tc>
        <w:tc>
          <w:tcPr>
            <w:tcW w:w="1418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информационный ресурс</w:t>
            </w: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http://</w:t>
            </w:r>
            <w:hyperlink r:id="rId64" w:history="1">
              <w:r w:rsidRPr="00EA4B99">
                <w:rPr>
                  <w:rStyle w:val="a5"/>
                  <w:sz w:val="24"/>
                  <w:szCs w:val="24"/>
                </w:rPr>
                <w:t>www.</w:t>
              </w:r>
              <w:r w:rsidRPr="00EA4B99">
                <w:rPr>
                  <w:rStyle w:val="a5"/>
                  <w:sz w:val="24"/>
                  <w:szCs w:val="24"/>
                  <w:lang w:val="en-US"/>
                </w:rPr>
                <w:t>vsrf</w:t>
              </w:r>
              <w:r w:rsidRPr="00EA4B99">
                <w:rPr>
                  <w:rStyle w:val="a5"/>
                  <w:sz w:val="24"/>
                  <w:szCs w:val="24"/>
                </w:rPr>
                <w:t>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Сайт Арбитражного суда Ростовской области</w:t>
            </w:r>
          </w:p>
        </w:tc>
        <w:tc>
          <w:tcPr>
            <w:tcW w:w="1418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информационный ресурс</w:t>
            </w: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http://rostov.arbitr.ru/</w:t>
            </w:r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Сайт Ростовского областного </w:t>
            </w: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суда</w:t>
            </w:r>
          </w:p>
        </w:tc>
        <w:tc>
          <w:tcPr>
            <w:tcW w:w="1418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информационный </w:t>
            </w: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</w:t>
            </w: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http://www.rostob</w:t>
            </w: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lsud.ru/</w:t>
            </w:r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Консультант Плюс – Общероссийская сеть распространения правовой информации</w:t>
            </w:r>
          </w:p>
        </w:tc>
        <w:tc>
          <w:tcPr>
            <w:tcW w:w="1418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программный продукт</w:t>
            </w: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351D00" w:rsidRPr="00EA4B99">
                <w:rPr>
                  <w:rStyle w:val="a5"/>
                  <w:sz w:val="24"/>
                  <w:szCs w:val="24"/>
                </w:rPr>
                <w:t>http://</w:t>
              </w:r>
              <w:r w:rsidR="00351D00" w:rsidRPr="00EA4B99">
                <w:rPr>
                  <w:rStyle w:val="a5"/>
                  <w:sz w:val="24"/>
                  <w:szCs w:val="24"/>
                  <w:lang w:val="en-US"/>
                </w:rPr>
                <w:t>www.</w:t>
              </w:r>
              <w:r w:rsidR="00351D00" w:rsidRPr="00EA4B99">
                <w:rPr>
                  <w:rStyle w:val="a5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Гарант – информационно-правовой портал</w:t>
            </w:r>
          </w:p>
        </w:tc>
        <w:tc>
          <w:tcPr>
            <w:tcW w:w="1418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программный продукт</w:t>
            </w: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EC5FBA" w:rsidP="00B01A21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351D00" w:rsidRPr="00EA4B99">
                <w:rPr>
                  <w:rStyle w:val="a5"/>
                  <w:sz w:val="24"/>
                  <w:szCs w:val="24"/>
                </w:rPr>
                <w:t>http://www.garant.ru</w:t>
              </w:r>
            </w:hyperlink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5.13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Сайт Общероссийской общественной Организации «Ассоциация юристов России»</w:t>
            </w:r>
          </w:p>
        </w:tc>
        <w:tc>
          <w:tcPr>
            <w:tcW w:w="1418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информационный ресурс</w:t>
            </w: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http://www.alrf.ru/</w:t>
            </w:r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Информационно-образовательный юридический портал «Все о праве»</w:t>
            </w:r>
          </w:p>
        </w:tc>
        <w:tc>
          <w:tcPr>
            <w:tcW w:w="1418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информационный ресурс</w:t>
            </w: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http://allpravo.ru</w:t>
            </w:r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351D00" w:rsidRPr="00EA4B99" w:rsidTr="00B01A21">
        <w:trPr>
          <w:gridAfter w:val="4"/>
          <w:wAfter w:w="3791" w:type="dxa"/>
        </w:trPr>
        <w:tc>
          <w:tcPr>
            <w:tcW w:w="920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5.15</w:t>
            </w:r>
          </w:p>
        </w:tc>
        <w:tc>
          <w:tcPr>
            <w:tcW w:w="1491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Федеральный правовой портал «Юридическая Россия»</w:t>
            </w:r>
          </w:p>
        </w:tc>
        <w:tc>
          <w:tcPr>
            <w:tcW w:w="1418" w:type="dxa"/>
            <w:gridSpan w:val="2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1D00" w:rsidRPr="00EA4B99" w:rsidRDefault="00351D00" w:rsidP="00B01A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информационный ресурс</w:t>
            </w:r>
          </w:p>
        </w:tc>
        <w:tc>
          <w:tcPr>
            <w:tcW w:w="709" w:type="dxa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  <w:gridSpan w:val="3"/>
          </w:tcPr>
          <w:p w:rsidR="00351D00" w:rsidRPr="00EA4B99" w:rsidRDefault="00351D00" w:rsidP="00B01A21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http://law.edu.ru/</w:t>
            </w:r>
          </w:p>
        </w:tc>
        <w:tc>
          <w:tcPr>
            <w:tcW w:w="851" w:type="dxa"/>
          </w:tcPr>
          <w:p w:rsidR="00351D00" w:rsidRPr="00EA4B99" w:rsidRDefault="00351D00" w:rsidP="00B01A21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EA4B99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</w:tbl>
    <w:p w:rsidR="00351D00" w:rsidRPr="00EA4B99" w:rsidRDefault="00351D00" w:rsidP="00351D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78D7" w:rsidRPr="00397786" w:rsidRDefault="00D678D7" w:rsidP="00351D0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D678D7" w:rsidRPr="00397786" w:rsidSect="00A8288C">
      <w:footerReference w:type="default" r:id="rId67"/>
      <w:pgSz w:w="11906" w:h="16838"/>
      <w:pgMar w:top="1134" w:right="849" w:bottom="993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FBA" w:rsidRDefault="00EC5FBA" w:rsidP="005B467E">
      <w:pPr>
        <w:spacing w:after="0" w:line="240" w:lineRule="auto"/>
      </w:pPr>
      <w:r>
        <w:separator/>
      </w:r>
    </w:p>
  </w:endnote>
  <w:endnote w:type="continuationSeparator" w:id="0">
    <w:p w:rsidR="00EC5FBA" w:rsidRDefault="00EC5FBA" w:rsidP="005B4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12079"/>
      <w:docPartObj>
        <w:docPartGallery w:val="Page Numbers (Bottom of Page)"/>
        <w:docPartUnique/>
      </w:docPartObj>
    </w:sdtPr>
    <w:sdtEndPr/>
    <w:sdtContent>
      <w:p w:rsidR="00B01A21" w:rsidRDefault="001D544E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09D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01A21" w:rsidRDefault="00B01A2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FBA" w:rsidRDefault="00EC5FBA" w:rsidP="005B467E">
      <w:pPr>
        <w:spacing w:after="0" w:line="240" w:lineRule="auto"/>
      </w:pPr>
      <w:r>
        <w:separator/>
      </w:r>
    </w:p>
  </w:footnote>
  <w:footnote w:type="continuationSeparator" w:id="0">
    <w:p w:rsidR="00EC5FBA" w:rsidRDefault="00EC5FBA" w:rsidP="005B46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538B0"/>
    <w:multiLevelType w:val="hybridMultilevel"/>
    <w:tmpl w:val="4B0ED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C65E9"/>
    <w:multiLevelType w:val="hybridMultilevel"/>
    <w:tmpl w:val="27EE6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C1642"/>
    <w:multiLevelType w:val="hybridMultilevel"/>
    <w:tmpl w:val="3DF8A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77ACC"/>
    <w:multiLevelType w:val="hybridMultilevel"/>
    <w:tmpl w:val="27EE6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214A1"/>
    <w:multiLevelType w:val="hybridMultilevel"/>
    <w:tmpl w:val="ECE2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51F84"/>
    <w:multiLevelType w:val="hybridMultilevel"/>
    <w:tmpl w:val="BE345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74825"/>
    <w:multiLevelType w:val="hybridMultilevel"/>
    <w:tmpl w:val="009C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3142D7"/>
    <w:multiLevelType w:val="hybridMultilevel"/>
    <w:tmpl w:val="BE345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90CF1"/>
    <w:multiLevelType w:val="multilevel"/>
    <w:tmpl w:val="5448C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2F3FF3"/>
    <w:multiLevelType w:val="hybridMultilevel"/>
    <w:tmpl w:val="215C4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51C4F"/>
    <w:multiLevelType w:val="hybridMultilevel"/>
    <w:tmpl w:val="BE345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067EB"/>
    <w:multiLevelType w:val="multilevel"/>
    <w:tmpl w:val="FE7A4FB0"/>
    <w:lvl w:ilvl="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5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4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9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4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520" w:hanging="1800"/>
      </w:pPr>
      <w:rPr>
        <w:rFonts w:hint="default"/>
      </w:rPr>
    </w:lvl>
  </w:abstractNum>
  <w:abstractNum w:abstractNumId="12" w15:restartNumberingAfterBreak="0">
    <w:nsid w:val="22211650"/>
    <w:multiLevelType w:val="multilevel"/>
    <w:tmpl w:val="81A65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997522"/>
    <w:multiLevelType w:val="multilevel"/>
    <w:tmpl w:val="E8127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3C4FE6"/>
    <w:multiLevelType w:val="hybridMultilevel"/>
    <w:tmpl w:val="BA30577C"/>
    <w:lvl w:ilvl="0" w:tplc="9600099A">
      <w:start w:val="2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282847D9"/>
    <w:multiLevelType w:val="hybridMultilevel"/>
    <w:tmpl w:val="BBFC3782"/>
    <w:lvl w:ilvl="0" w:tplc="887C79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B9E778F"/>
    <w:multiLevelType w:val="hybridMultilevel"/>
    <w:tmpl w:val="0902EACE"/>
    <w:lvl w:ilvl="0" w:tplc="887C79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68290B"/>
    <w:multiLevelType w:val="multilevel"/>
    <w:tmpl w:val="898A1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195612C"/>
    <w:multiLevelType w:val="hybridMultilevel"/>
    <w:tmpl w:val="83E44B00"/>
    <w:lvl w:ilvl="0" w:tplc="5302DC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337097B"/>
    <w:multiLevelType w:val="multilevel"/>
    <w:tmpl w:val="D8605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44430A"/>
    <w:multiLevelType w:val="hybridMultilevel"/>
    <w:tmpl w:val="215C4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5E19E1"/>
    <w:multiLevelType w:val="multilevel"/>
    <w:tmpl w:val="E6A4A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575134E"/>
    <w:multiLevelType w:val="hybridMultilevel"/>
    <w:tmpl w:val="4B0ED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041B76"/>
    <w:multiLevelType w:val="hybridMultilevel"/>
    <w:tmpl w:val="4B0ED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94181"/>
    <w:multiLevelType w:val="multilevel"/>
    <w:tmpl w:val="8340A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51141C0"/>
    <w:multiLevelType w:val="hybridMultilevel"/>
    <w:tmpl w:val="2E364DEC"/>
    <w:lvl w:ilvl="0" w:tplc="887C79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7F2B24"/>
    <w:multiLevelType w:val="multilevel"/>
    <w:tmpl w:val="8A660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B2294E"/>
    <w:multiLevelType w:val="hybridMultilevel"/>
    <w:tmpl w:val="4B0ED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B27C7B"/>
    <w:multiLevelType w:val="hybridMultilevel"/>
    <w:tmpl w:val="E04A0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CF37FE"/>
    <w:multiLevelType w:val="hybridMultilevel"/>
    <w:tmpl w:val="829AE9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26066C"/>
    <w:multiLevelType w:val="hybridMultilevel"/>
    <w:tmpl w:val="290646D6"/>
    <w:lvl w:ilvl="0" w:tplc="AEB605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B475CAC"/>
    <w:multiLevelType w:val="hybridMultilevel"/>
    <w:tmpl w:val="009C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A007A2"/>
    <w:multiLevelType w:val="multilevel"/>
    <w:tmpl w:val="E1F4D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E976EFB"/>
    <w:multiLevelType w:val="hybridMultilevel"/>
    <w:tmpl w:val="C3344A56"/>
    <w:lvl w:ilvl="0" w:tplc="AEB605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0D60C72"/>
    <w:multiLevelType w:val="hybridMultilevel"/>
    <w:tmpl w:val="A0124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A66A9D"/>
    <w:multiLevelType w:val="hybridMultilevel"/>
    <w:tmpl w:val="75581078"/>
    <w:lvl w:ilvl="0" w:tplc="C60C5F54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6" w15:restartNumberingAfterBreak="0">
    <w:nsid w:val="761E1D5F"/>
    <w:multiLevelType w:val="multilevel"/>
    <w:tmpl w:val="06402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83560ED"/>
    <w:multiLevelType w:val="hybridMultilevel"/>
    <w:tmpl w:val="67C42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A56EF9"/>
    <w:multiLevelType w:val="multilevel"/>
    <w:tmpl w:val="FE7A4FB0"/>
    <w:lvl w:ilvl="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5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4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9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4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520" w:hanging="1800"/>
      </w:pPr>
      <w:rPr>
        <w:rFonts w:hint="default"/>
      </w:rPr>
    </w:lvl>
  </w:abstractNum>
  <w:abstractNum w:abstractNumId="39" w15:restartNumberingAfterBreak="0">
    <w:nsid w:val="7DC5394E"/>
    <w:multiLevelType w:val="hybridMultilevel"/>
    <w:tmpl w:val="C7EC2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  <w:lvlOverride w:ilvl="0">
      <w:startOverride w:val="1"/>
    </w:lvlOverride>
  </w:num>
  <w:num w:numId="2">
    <w:abstractNumId w:val="13"/>
  </w:num>
  <w:num w:numId="3">
    <w:abstractNumId w:val="17"/>
  </w:num>
  <w:num w:numId="4">
    <w:abstractNumId w:val="21"/>
  </w:num>
  <w:num w:numId="5">
    <w:abstractNumId w:val="24"/>
  </w:num>
  <w:num w:numId="6">
    <w:abstractNumId w:val="12"/>
  </w:num>
  <w:num w:numId="7">
    <w:abstractNumId w:val="26"/>
  </w:num>
  <w:num w:numId="8">
    <w:abstractNumId w:val="8"/>
  </w:num>
  <w:num w:numId="9">
    <w:abstractNumId w:val="19"/>
  </w:num>
  <w:num w:numId="10">
    <w:abstractNumId w:val="36"/>
  </w:num>
  <w:num w:numId="11">
    <w:abstractNumId w:val="38"/>
  </w:num>
  <w:num w:numId="12">
    <w:abstractNumId w:val="33"/>
  </w:num>
  <w:num w:numId="13">
    <w:abstractNumId w:val="14"/>
  </w:num>
  <w:num w:numId="14">
    <w:abstractNumId w:val="30"/>
  </w:num>
  <w:num w:numId="15">
    <w:abstractNumId w:val="15"/>
  </w:num>
  <w:num w:numId="16">
    <w:abstractNumId w:val="18"/>
  </w:num>
  <w:num w:numId="17">
    <w:abstractNumId w:val="16"/>
  </w:num>
  <w:num w:numId="18">
    <w:abstractNumId w:val="25"/>
  </w:num>
  <w:num w:numId="19">
    <w:abstractNumId w:val="35"/>
  </w:num>
  <w:num w:numId="20">
    <w:abstractNumId w:val="11"/>
  </w:num>
  <w:num w:numId="21">
    <w:abstractNumId w:val="4"/>
  </w:num>
  <w:num w:numId="22">
    <w:abstractNumId w:val="29"/>
  </w:num>
  <w:num w:numId="23">
    <w:abstractNumId w:val="39"/>
  </w:num>
  <w:num w:numId="24">
    <w:abstractNumId w:val="28"/>
  </w:num>
  <w:num w:numId="25">
    <w:abstractNumId w:val="37"/>
  </w:num>
  <w:num w:numId="26">
    <w:abstractNumId w:val="34"/>
  </w:num>
  <w:num w:numId="27">
    <w:abstractNumId w:val="3"/>
  </w:num>
  <w:num w:numId="28">
    <w:abstractNumId w:val="23"/>
  </w:num>
  <w:num w:numId="29">
    <w:abstractNumId w:val="2"/>
  </w:num>
  <w:num w:numId="30">
    <w:abstractNumId w:val="7"/>
  </w:num>
  <w:num w:numId="31">
    <w:abstractNumId w:val="20"/>
  </w:num>
  <w:num w:numId="32">
    <w:abstractNumId w:val="31"/>
  </w:num>
  <w:num w:numId="33">
    <w:abstractNumId w:val="22"/>
  </w:num>
  <w:num w:numId="34">
    <w:abstractNumId w:val="27"/>
  </w:num>
  <w:num w:numId="35">
    <w:abstractNumId w:val="5"/>
  </w:num>
  <w:num w:numId="36">
    <w:abstractNumId w:val="9"/>
  </w:num>
  <w:num w:numId="37">
    <w:abstractNumId w:val="10"/>
  </w:num>
  <w:num w:numId="38">
    <w:abstractNumId w:val="1"/>
  </w:num>
  <w:num w:numId="39">
    <w:abstractNumId w:val="6"/>
  </w:num>
  <w:num w:numId="4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A1F16"/>
    <w:rsid w:val="000452C7"/>
    <w:rsid w:val="000456AB"/>
    <w:rsid w:val="00054EF6"/>
    <w:rsid w:val="00063244"/>
    <w:rsid w:val="00070F38"/>
    <w:rsid w:val="00083FC8"/>
    <w:rsid w:val="000941CA"/>
    <w:rsid w:val="000D6BCD"/>
    <w:rsid w:val="000E58DE"/>
    <w:rsid w:val="000F3378"/>
    <w:rsid w:val="00110AED"/>
    <w:rsid w:val="00114853"/>
    <w:rsid w:val="001552D0"/>
    <w:rsid w:val="001845EE"/>
    <w:rsid w:val="001846B6"/>
    <w:rsid w:val="0019473E"/>
    <w:rsid w:val="001D544E"/>
    <w:rsid w:val="002033D6"/>
    <w:rsid w:val="00213C26"/>
    <w:rsid w:val="002264E0"/>
    <w:rsid w:val="00230591"/>
    <w:rsid w:val="00231A52"/>
    <w:rsid w:val="00243843"/>
    <w:rsid w:val="002523D7"/>
    <w:rsid w:val="00264941"/>
    <w:rsid w:val="002761C6"/>
    <w:rsid w:val="00291F97"/>
    <w:rsid w:val="002A50F4"/>
    <w:rsid w:val="002A79E8"/>
    <w:rsid w:val="002B5C25"/>
    <w:rsid w:val="002D0155"/>
    <w:rsid w:val="002D5DD0"/>
    <w:rsid w:val="002D6CA5"/>
    <w:rsid w:val="00300A46"/>
    <w:rsid w:val="003254CB"/>
    <w:rsid w:val="003318E6"/>
    <w:rsid w:val="003503D2"/>
    <w:rsid w:val="00351D00"/>
    <w:rsid w:val="00362092"/>
    <w:rsid w:val="00397786"/>
    <w:rsid w:val="003A1F16"/>
    <w:rsid w:val="003C0B20"/>
    <w:rsid w:val="003C20E6"/>
    <w:rsid w:val="003C6237"/>
    <w:rsid w:val="003E3095"/>
    <w:rsid w:val="003E687B"/>
    <w:rsid w:val="003F646C"/>
    <w:rsid w:val="003F6F71"/>
    <w:rsid w:val="00414860"/>
    <w:rsid w:val="00425EB0"/>
    <w:rsid w:val="00466232"/>
    <w:rsid w:val="00470E24"/>
    <w:rsid w:val="00473152"/>
    <w:rsid w:val="00475D44"/>
    <w:rsid w:val="004A43FA"/>
    <w:rsid w:val="004A4883"/>
    <w:rsid w:val="004C3EFA"/>
    <w:rsid w:val="004E2E8D"/>
    <w:rsid w:val="004E79BF"/>
    <w:rsid w:val="004F2336"/>
    <w:rsid w:val="00513317"/>
    <w:rsid w:val="00522422"/>
    <w:rsid w:val="0053102E"/>
    <w:rsid w:val="005355EF"/>
    <w:rsid w:val="00535A07"/>
    <w:rsid w:val="00540749"/>
    <w:rsid w:val="00542A9C"/>
    <w:rsid w:val="00544F87"/>
    <w:rsid w:val="00546033"/>
    <w:rsid w:val="00552E85"/>
    <w:rsid w:val="00566D05"/>
    <w:rsid w:val="00575E98"/>
    <w:rsid w:val="00575FEA"/>
    <w:rsid w:val="005B3FF5"/>
    <w:rsid w:val="005B467E"/>
    <w:rsid w:val="005B6044"/>
    <w:rsid w:val="005C0617"/>
    <w:rsid w:val="005D4422"/>
    <w:rsid w:val="005D6490"/>
    <w:rsid w:val="005E0089"/>
    <w:rsid w:val="005E6037"/>
    <w:rsid w:val="005F32F0"/>
    <w:rsid w:val="006157DB"/>
    <w:rsid w:val="00624AC4"/>
    <w:rsid w:val="00634918"/>
    <w:rsid w:val="00636FD3"/>
    <w:rsid w:val="00673760"/>
    <w:rsid w:val="0069111F"/>
    <w:rsid w:val="006F10BD"/>
    <w:rsid w:val="006F258D"/>
    <w:rsid w:val="00727D43"/>
    <w:rsid w:val="007429CC"/>
    <w:rsid w:val="00742A8D"/>
    <w:rsid w:val="00747A64"/>
    <w:rsid w:val="00751BAF"/>
    <w:rsid w:val="007521F3"/>
    <w:rsid w:val="00752F8B"/>
    <w:rsid w:val="00756F00"/>
    <w:rsid w:val="007606C5"/>
    <w:rsid w:val="007702F5"/>
    <w:rsid w:val="00783EAF"/>
    <w:rsid w:val="007A5C70"/>
    <w:rsid w:val="007B76DA"/>
    <w:rsid w:val="007C3E19"/>
    <w:rsid w:val="00801BCF"/>
    <w:rsid w:val="008071D8"/>
    <w:rsid w:val="00817E63"/>
    <w:rsid w:val="00821870"/>
    <w:rsid w:val="008749F9"/>
    <w:rsid w:val="00894EB8"/>
    <w:rsid w:val="008A0B2B"/>
    <w:rsid w:val="008A1491"/>
    <w:rsid w:val="008A193F"/>
    <w:rsid w:val="008B68AA"/>
    <w:rsid w:val="008C144A"/>
    <w:rsid w:val="008C1AB8"/>
    <w:rsid w:val="008D1AAE"/>
    <w:rsid w:val="008F3D1A"/>
    <w:rsid w:val="008F604A"/>
    <w:rsid w:val="00903074"/>
    <w:rsid w:val="00904320"/>
    <w:rsid w:val="009070FD"/>
    <w:rsid w:val="00931FB6"/>
    <w:rsid w:val="00940188"/>
    <w:rsid w:val="00951316"/>
    <w:rsid w:val="00953414"/>
    <w:rsid w:val="009731AE"/>
    <w:rsid w:val="00977F9B"/>
    <w:rsid w:val="00992919"/>
    <w:rsid w:val="00995880"/>
    <w:rsid w:val="009C08FB"/>
    <w:rsid w:val="009C2CBC"/>
    <w:rsid w:val="009D2008"/>
    <w:rsid w:val="009D7D26"/>
    <w:rsid w:val="009F3D1A"/>
    <w:rsid w:val="00A20EF8"/>
    <w:rsid w:val="00A30FD6"/>
    <w:rsid w:val="00A40E4B"/>
    <w:rsid w:val="00A44A77"/>
    <w:rsid w:val="00A53D36"/>
    <w:rsid w:val="00A62CC2"/>
    <w:rsid w:val="00A77FEC"/>
    <w:rsid w:val="00A8288C"/>
    <w:rsid w:val="00AA14B5"/>
    <w:rsid w:val="00AA6B13"/>
    <w:rsid w:val="00AC67A4"/>
    <w:rsid w:val="00AD3485"/>
    <w:rsid w:val="00AF1E54"/>
    <w:rsid w:val="00B00770"/>
    <w:rsid w:val="00B01A21"/>
    <w:rsid w:val="00B04CB4"/>
    <w:rsid w:val="00B27706"/>
    <w:rsid w:val="00B3323E"/>
    <w:rsid w:val="00B348D3"/>
    <w:rsid w:val="00B47C6D"/>
    <w:rsid w:val="00B71028"/>
    <w:rsid w:val="00B7373E"/>
    <w:rsid w:val="00BA1EF6"/>
    <w:rsid w:val="00BC1483"/>
    <w:rsid w:val="00BC7686"/>
    <w:rsid w:val="00BE3F87"/>
    <w:rsid w:val="00BF5660"/>
    <w:rsid w:val="00BF6E5B"/>
    <w:rsid w:val="00C03ABE"/>
    <w:rsid w:val="00C14574"/>
    <w:rsid w:val="00C206AE"/>
    <w:rsid w:val="00C336DD"/>
    <w:rsid w:val="00C338BE"/>
    <w:rsid w:val="00C563FF"/>
    <w:rsid w:val="00C61948"/>
    <w:rsid w:val="00C61C00"/>
    <w:rsid w:val="00C64CBB"/>
    <w:rsid w:val="00C82A97"/>
    <w:rsid w:val="00C86EC5"/>
    <w:rsid w:val="00C94F62"/>
    <w:rsid w:val="00C96C0A"/>
    <w:rsid w:val="00CB006E"/>
    <w:rsid w:val="00CB0BF3"/>
    <w:rsid w:val="00CB1FEB"/>
    <w:rsid w:val="00CD4715"/>
    <w:rsid w:val="00D13C73"/>
    <w:rsid w:val="00D2053B"/>
    <w:rsid w:val="00D21C8C"/>
    <w:rsid w:val="00D232F1"/>
    <w:rsid w:val="00D241F8"/>
    <w:rsid w:val="00D31C73"/>
    <w:rsid w:val="00D678D7"/>
    <w:rsid w:val="00D736C1"/>
    <w:rsid w:val="00D83C8B"/>
    <w:rsid w:val="00D86BEC"/>
    <w:rsid w:val="00DA586E"/>
    <w:rsid w:val="00DB1623"/>
    <w:rsid w:val="00DB2FDE"/>
    <w:rsid w:val="00DB317F"/>
    <w:rsid w:val="00DC6867"/>
    <w:rsid w:val="00DD6DFF"/>
    <w:rsid w:val="00DF5469"/>
    <w:rsid w:val="00E113D9"/>
    <w:rsid w:val="00E16FEF"/>
    <w:rsid w:val="00E22293"/>
    <w:rsid w:val="00E22727"/>
    <w:rsid w:val="00E478C4"/>
    <w:rsid w:val="00E63E23"/>
    <w:rsid w:val="00E70202"/>
    <w:rsid w:val="00E71FB9"/>
    <w:rsid w:val="00E81844"/>
    <w:rsid w:val="00E93448"/>
    <w:rsid w:val="00E94290"/>
    <w:rsid w:val="00EA2991"/>
    <w:rsid w:val="00EA5353"/>
    <w:rsid w:val="00EB3ABB"/>
    <w:rsid w:val="00EC5FBA"/>
    <w:rsid w:val="00EC6559"/>
    <w:rsid w:val="00EC7A8B"/>
    <w:rsid w:val="00ED0E59"/>
    <w:rsid w:val="00ED24C4"/>
    <w:rsid w:val="00EE11D4"/>
    <w:rsid w:val="00EF20F8"/>
    <w:rsid w:val="00EF442B"/>
    <w:rsid w:val="00EF516B"/>
    <w:rsid w:val="00F063DF"/>
    <w:rsid w:val="00F252C2"/>
    <w:rsid w:val="00F31265"/>
    <w:rsid w:val="00F33E8A"/>
    <w:rsid w:val="00F37E57"/>
    <w:rsid w:val="00F462B6"/>
    <w:rsid w:val="00F53C92"/>
    <w:rsid w:val="00F609DB"/>
    <w:rsid w:val="00F81D27"/>
    <w:rsid w:val="00F859AF"/>
    <w:rsid w:val="00F92B45"/>
    <w:rsid w:val="00F951BF"/>
    <w:rsid w:val="00F9732D"/>
    <w:rsid w:val="00FB3A42"/>
    <w:rsid w:val="00FC043E"/>
    <w:rsid w:val="00FC04D1"/>
    <w:rsid w:val="00FC0667"/>
    <w:rsid w:val="00FC0A56"/>
    <w:rsid w:val="00FC4869"/>
    <w:rsid w:val="00FD21A6"/>
    <w:rsid w:val="00FD3797"/>
    <w:rsid w:val="00FE081E"/>
    <w:rsid w:val="00FF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7D3EE"/>
  <w15:docId w15:val="{87703438-97B0-4351-A2C9-953A44A9A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04A"/>
  </w:style>
  <w:style w:type="paragraph" w:styleId="1">
    <w:name w:val="heading 1"/>
    <w:basedOn w:val="a"/>
    <w:link w:val="10"/>
    <w:uiPriority w:val="99"/>
    <w:qFormat/>
    <w:rsid w:val="00351D00"/>
    <w:pPr>
      <w:spacing w:before="100" w:beforeAutospacing="1" w:after="100" w:afterAutospacing="1" w:line="240" w:lineRule="auto"/>
      <w:outlineLvl w:val="0"/>
    </w:pPr>
    <w:rPr>
      <w:rFonts w:ascii="Calibri" w:eastAsia="Times New Roman" w:hAnsi="Calibri" w:cs="Calibri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351D00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51D0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51D00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51D00"/>
    <w:pPr>
      <w:spacing w:before="240" w:after="60" w:line="240" w:lineRule="auto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51D00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351D00"/>
    <w:pPr>
      <w:keepNext/>
      <w:keepLines/>
      <w:spacing w:before="200" w:after="0"/>
      <w:outlineLvl w:val="6"/>
    </w:pPr>
    <w:rPr>
      <w:rFonts w:ascii="Cambria" w:eastAsia="Times New Roman" w:hAnsi="Cambria" w:cs="Cambria"/>
      <w:i/>
      <w:iCs/>
      <w:color w:val="40404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351D00"/>
    <w:pPr>
      <w:spacing w:before="240" w:after="60" w:line="240" w:lineRule="auto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351D00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1F1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3A1F1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4">
    <w:name w:val="Normal (Web)"/>
    <w:basedOn w:val="a"/>
    <w:uiPriority w:val="99"/>
    <w:unhideWhenUsed/>
    <w:rsid w:val="003A1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A1F16"/>
  </w:style>
  <w:style w:type="character" w:styleId="a5">
    <w:name w:val="Hyperlink"/>
    <w:basedOn w:val="a0"/>
    <w:uiPriority w:val="99"/>
    <w:unhideWhenUsed/>
    <w:rsid w:val="003A1F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A1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1F1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B4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B467E"/>
  </w:style>
  <w:style w:type="paragraph" w:styleId="aa">
    <w:name w:val="footer"/>
    <w:basedOn w:val="a"/>
    <w:link w:val="ab"/>
    <w:uiPriority w:val="99"/>
    <w:unhideWhenUsed/>
    <w:rsid w:val="005B4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B467E"/>
  </w:style>
  <w:style w:type="character" w:customStyle="1" w:styleId="10">
    <w:name w:val="Заголовок 1 Знак"/>
    <w:basedOn w:val="a0"/>
    <w:link w:val="1"/>
    <w:uiPriority w:val="99"/>
    <w:rsid w:val="00351D00"/>
    <w:rPr>
      <w:rFonts w:ascii="Calibri" w:eastAsia="Times New Roman" w:hAnsi="Calibri" w:cs="Calibri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rsid w:val="00351D00"/>
    <w:rPr>
      <w:rFonts w:ascii="Cambria" w:eastAsia="Times New Roman" w:hAnsi="Cambria" w:cs="Cambria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351D00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351D00"/>
    <w:rPr>
      <w:rFonts w:ascii="Calibri" w:eastAsia="Times New Roman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351D00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351D00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rsid w:val="00351D00"/>
    <w:rPr>
      <w:rFonts w:ascii="Cambria" w:eastAsia="Times New Roman" w:hAnsi="Cambria" w:cs="Cambria"/>
      <w:i/>
      <w:iCs/>
      <w:color w:val="404040"/>
      <w:lang w:eastAsia="en-US"/>
    </w:rPr>
  </w:style>
  <w:style w:type="character" w:customStyle="1" w:styleId="80">
    <w:name w:val="Заголовок 8 Знак"/>
    <w:basedOn w:val="a0"/>
    <w:link w:val="8"/>
    <w:uiPriority w:val="99"/>
    <w:rsid w:val="00351D00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351D00"/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51D0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Текст сноски Знак"/>
    <w:basedOn w:val="a0"/>
    <w:link w:val="ad"/>
    <w:uiPriority w:val="99"/>
    <w:semiHidden/>
    <w:rsid w:val="00351D00"/>
    <w:rPr>
      <w:rFonts w:ascii="Calibri" w:eastAsia="Times New Roman" w:hAnsi="Calibri" w:cs="Calibri"/>
      <w:sz w:val="20"/>
      <w:szCs w:val="20"/>
    </w:rPr>
  </w:style>
  <w:style w:type="paragraph" w:styleId="ad">
    <w:name w:val="footnote text"/>
    <w:basedOn w:val="a"/>
    <w:link w:val="ac"/>
    <w:uiPriority w:val="99"/>
    <w:semiHidden/>
    <w:rsid w:val="00351D00"/>
    <w:pPr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11">
    <w:name w:val="Текст сноски Знак1"/>
    <w:basedOn w:val="a0"/>
    <w:uiPriority w:val="99"/>
    <w:semiHidden/>
    <w:rsid w:val="00351D00"/>
    <w:rPr>
      <w:sz w:val="20"/>
      <w:szCs w:val="20"/>
    </w:rPr>
  </w:style>
  <w:style w:type="paragraph" w:customStyle="1" w:styleId="12">
    <w:name w:val="Абзац списка1"/>
    <w:basedOn w:val="a"/>
    <w:uiPriority w:val="99"/>
    <w:rsid w:val="00351D00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351D00"/>
    <w:rPr>
      <w:rFonts w:ascii="Tahoma" w:hAnsi="Tahoma" w:cs="Tahoma"/>
      <w:sz w:val="16"/>
      <w:szCs w:val="16"/>
    </w:rPr>
  </w:style>
  <w:style w:type="paragraph" w:customStyle="1" w:styleId="ae">
    <w:name w:val="Знак Знак Знак Знак"/>
    <w:basedOn w:val="a"/>
    <w:uiPriority w:val="99"/>
    <w:rsid w:val="00351D00"/>
    <w:pPr>
      <w:spacing w:after="160" w:line="240" w:lineRule="exact"/>
      <w:ind w:firstLine="851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">
    <w:name w:val="Strong"/>
    <w:basedOn w:val="a0"/>
    <w:uiPriority w:val="99"/>
    <w:qFormat/>
    <w:rsid w:val="00351D00"/>
    <w:rPr>
      <w:b/>
      <w:bCs/>
    </w:rPr>
  </w:style>
  <w:style w:type="paragraph" w:styleId="21">
    <w:name w:val="Body Text 2"/>
    <w:aliases w:val="Основной текст 2 Знак Знак Знак Знак"/>
    <w:basedOn w:val="a"/>
    <w:link w:val="22"/>
    <w:uiPriority w:val="99"/>
    <w:rsid w:val="00351D00"/>
    <w:pPr>
      <w:spacing w:after="120" w:line="48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22">
    <w:name w:val="Основной текст 2 Знак"/>
    <w:aliases w:val="Основной текст 2 Знак Знак Знак Знак Знак"/>
    <w:basedOn w:val="a0"/>
    <w:link w:val="21"/>
    <w:uiPriority w:val="99"/>
    <w:rsid w:val="00351D00"/>
    <w:rPr>
      <w:rFonts w:ascii="Calibri" w:eastAsia="Times New Roman" w:hAnsi="Calibri" w:cs="Calibri"/>
      <w:sz w:val="24"/>
      <w:szCs w:val="24"/>
    </w:rPr>
  </w:style>
  <w:style w:type="character" w:customStyle="1" w:styleId="mw-headline">
    <w:name w:val="mw-headline"/>
    <w:basedOn w:val="a0"/>
    <w:uiPriority w:val="99"/>
    <w:rsid w:val="00351D00"/>
  </w:style>
  <w:style w:type="character" w:customStyle="1" w:styleId="HTML">
    <w:name w:val="Стандартный HTML Знак"/>
    <w:basedOn w:val="a0"/>
    <w:link w:val="HTML0"/>
    <w:locked/>
    <w:rsid w:val="00351D00"/>
    <w:rPr>
      <w:rFonts w:ascii="Courier New" w:hAnsi="Courier New" w:cs="Courier New"/>
      <w:color w:val="000000"/>
      <w:sz w:val="20"/>
      <w:szCs w:val="20"/>
    </w:rPr>
  </w:style>
  <w:style w:type="paragraph" w:styleId="HTML0">
    <w:name w:val="HTML Preformatted"/>
    <w:basedOn w:val="a"/>
    <w:link w:val="HTML"/>
    <w:rsid w:val="00351D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351D00"/>
    <w:rPr>
      <w:rFonts w:ascii="Consolas" w:hAnsi="Consolas"/>
      <w:sz w:val="20"/>
      <w:szCs w:val="20"/>
    </w:rPr>
  </w:style>
  <w:style w:type="character" w:customStyle="1" w:styleId="14">
    <w:name w:val="Верхний колонтитул Знак1"/>
    <w:basedOn w:val="a0"/>
    <w:uiPriority w:val="99"/>
    <w:semiHidden/>
    <w:rsid w:val="00351D00"/>
  </w:style>
  <w:style w:type="character" w:customStyle="1" w:styleId="af0">
    <w:name w:val="Основной текст Знак"/>
    <w:basedOn w:val="a0"/>
    <w:link w:val="af1"/>
    <w:uiPriority w:val="99"/>
    <w:locked/>
    <w:rsid w:val="00351D00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f1">
    <w:name w:val="Body Text"/>
    <w:basedOn w:val="a"/>
    <w:link w:val="af0"/>
    <w:uiPriority w:val="99"/>
    <w:rsid w:val="00351D00"/>
    <w:pPr>
      <w:spacing w:after="12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15">
    <w:name w:val="Основной текст Знак1"/>
    <w:basedOn w:val="a0"/>
    <w:uiPriority w:val="99"/>
    <w:semiHidden/>
    <w:rsid w:val="00351D00"/>
  </w:style>
  <w:style w:type="paragraph" w:customStyle="1" w:styleId="af2">
    <w:name w:val="список с точками"/>
    <w:basedOn w:val="a"/>
    <w:uiPriority w:val="99"/>
    <w:rsid w:val="00351D00"/>
    <w:pPr>
      <w:spacing w:after="0" w:line="312" w:lineRule="auto"/>
      <w:ind w:left="1228" w:hanging="360"/>
      <w:jc w:val="both"/>
    </w:pPr>
    <w:rPr>
      <w:rFonts w:ascii="Calibri" w:eastAsia="Times New Roman" w:hAnsi="Calibri" w:cs="Calibri"/>
      <w:sz w:val="24"/>
      <w:szCs w:val="24"/>
    </w:rPr>
  </w:style>
  <w:style w:type="paragraph" w:customStyle="1" w:styleId="af3">
    <w:name w:val="Таблицы (моноширинный)"/>
    <w:basedOn w:val="a"/>
    <w:next w:val="a"/>
    <w:uiPriority w:val="99"/>
    <w:rsid w:val="00351D0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16">
    <w:name w:val="Обычный1"/>
    <w:uiPriority w:val="99"/>
    <w:rsid w:val="00351D00"/>
    <w:pPr>
      <w:widowControl w:val="0"/>
      <w:spacing w:after="0" w:line="420" w:lineRule="auto"/>
      <w:ind w:left="280" w:firstLine="700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af4">
    <w:name w:val="Для таблиц"/>
    <w:basedOn w:val="a"/>
    <w:uiPriority w:val="99"/>
    <w:rsid w:val="00351D00"/>
    <w:pPr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autor">
    <w:name w:val="autor"/>
    <w:basedOn w:val="a"/>
    <w:uiPriority w:val="99"/>
    <w:rsid w:val="00351D0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item2-title">
    <w:name w:val="item2-title"/>
    <w:basedOn w:val="a"/>
    <w:uiPriority w:val="99"/>
    <w:rsid w:val="00351D0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no-wp">
    <w:name w:val="no-wp"/>
    <w:basedOn w:val="a0"/>
    <w:uiPriority w:val="99"/>
    <w:rsid w:val="00351D00"/>
  </w:style>
  <w:style w:type="character" w:customStyle="1" w:styleId="FontStyle34">
    <w:name w:val="Font Style34"/>
    <w:basedOn w:val="a0"/>
    <w:uiPriority w:val="99"/>
    <w:rsid w:val="00351D00"/>
    <w:rPr>
      <w:rFonts w:ascii="Times New Roman" w:hAnsi="Times New Roman" w:cs="Times New Roman"/>
      <w:sz w:val="26"/>
      <w:szCs w:val="26"/>
    </w:rPr>
  </w:style>
  <w:style w:type="paragraph" w:styleId="af5">
    <w:name w:val="Title"/>
    <w:basedOn w:val="a"/>
    <w:link w:val="af6"/>
    <w:uiPriority w:val="99"/>
    <w:qFormat/>
    <w:rsid w:val="00351D00"/>
    <w:pPr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character" w:customStyle="1" w:styleId="af6">
    <w:name w:val="Заголовок Знак"/>
    <w:basedOn w:val="a0"/>
    <w:link w:val="af5"/>
    <w:uiPriority w:val="99"/>
    <w:rsid w:val="00351D00"/>
    <w:rPr>
      <w:rFonts w:ascii="Calibri" w:eastAsia="Times New Roman" w:hAnsi="Calibri" w:cs="Calibri"/>
      <w:b/>
      <w:bCs/>
      <w:sz w:val="28"/>
      <w:szCs w:val="28"/>
    </w:rPr>
  </w:style>
  <w:style w:type="character" w:customStyle="1" w:styleId="af7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8"/>
    <w:uiPriority w:val="99"/>
    <w:locked/>
    <w:rsid w:val="00351D00"/>
    <w:rPr>
      <w:rFonts w:ascii="Times New Roman" w:hAnsi="Times New Roman" w:cs="Times New Roman"/>
      <w:color w:val="000000"/>
      <w:sz w:val="18"/>
      <w:szCs w:val="18"/>
    </w:rPr>
  </w:style>
  <w:style w:type="paragraph" w:styleId="af8">
    <w:name w:val="Body Text Indent"/>
    <w:aliases w:val="текст,Основной текст 1,Нумерованный список !!,Надин стиль"/>
    <w:basedOn w:val="a"/>
    <w:link w:val="af7"/>
    <w:uiPriority w:val="99"/>
    <w:rsid w:val="00351D00"/>
    <w:pPr>
      <w:spacing w:after="0" w:line="240" w:lineRule="auto"/>
      <w:ind w:firstLine="902"/>
      <w:jc w:val="both"/>
    </w:pPr>
    <w:rPr>
      <w:rFonts w:ascii="Times New Roman" w:hAnsi="Times New Roman" w:cs="Times New Roman"/>
      <w:color w:val="000000"/>
      <w:sz w:val="18"/>
      <w:szCs w:val="18"/>
    </w:rPr>
  </w:style>
  <w:style w:type="character" w:customStyle="1" w:styleId="17">
    <w:name w:val="Основной текст с отступом Знак1"/>
    <w:basedOn w:val="a0"/>
    <w:uiPriority w:val="99"/>
    <w:semiHidden/>
    <w:rsid w:val="00351D00"/>
  </w:style>
  <w:style w:type="character" w:customStyle="1" w:styleId="23">
    <w:name w:val="Основной текст с отступом 2 Знак"/>
    <w:basedOn w:val="a0"/>
    <w:link w:val="24"/>
    <w:uiPriority w:val="99"/>
    <w:locked/>
    <w:rsid w:val="00351D00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Indent 2"/>
    <w:basedOn w:val="a"/>
    <w:link w:val="23"/>
    <w:uiPriority w:val="99"/>
    <w:rsid w:val="00351D00"/>
    <w:pPr>
      <w:spacing w:after="0" w:line="240" w:lineRule="auto"/>
      <w:ind w:firstLine="900"/>
      <w:jc w:val="both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351D00"/>
  </w:style>
  <w:style w:type="character" w:styleId="af9">
    <w:name w:val="Emphasis"/>
    <w:basedOn w:val="a0"/>
    <w:uiPriority w:val="99"/>
    <w:qFormat/>
    <w:rsid w:val="00351D00"/>
    <w:rPr>
      <w:i/>
      <w:iCs/>
    </w:rPr>
  </w:style>
  <w:style w:type="character" w:customStyle="1" w:styleId="afa">
    <w:name w:val="Текст Знак"/>
    <w:basedOn w:val="a0"/>
    <w:link w:val="afb"/>
    <w:uiPriority w:val="99"/>
    <w:locked/>
    <w:rsid w:val="00351D00"/>
    <w:rPr>
      <w:rFonts w:ascii="Courier New" w:hAnsi="Courier New" w:cs="Courier New"/>
      <w:sz w:val="20"/>
      <w:szCs w:val="20"/>
    </w:rPr>
  </w:style>
  <w:style w:type="paragraph" w:styleId="afb">
    <w:name w:val="Plain Text"/>
    <w:basedOn w:val="a"/>
    <w:link w:val="afa"/>
    <w:uiPriority w:val="99"/>
    <w:rsid w:val="00351D0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8">
    <w:name w:val="Текст Знак1"/>
    <w:basedOn w:val="a0"/>
    <w:uiPriority w:val="99"/>
    <w:semiHidden/>
    <w:rsid w:val="00351D00"/>
    <w:rPr>
      <w:rFonts w:ascii="Consolas" w:hAnsi="Consolas"/>
      <w:sz w:val="21"/>
      <w:szCs w:val="21"/>
    </w:rPr>
  </w:style>
  <w:style w:type="paragraph" w:styleId="afc">
    <w:name w:val="Block Text"/>
    <w:basedOn w:val="a"/>
    <w:uiPriority w:val="99"/>
    <w:rsid w:val="00351D00"/>
    <w:pPr>
      <w:tabs>
        <w:tab w:val="num" w:pos="2340"/>
      </w:tabs>
      <w:spacing w:after="0" w:line="240" w:lineRule="auto"/>
      <w:ind w:left="2340" w:right="201" w:hanging="360"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31">
    <w:name w:val="Основной текст 3 Знак"/>
    <w:basedOn w:val="a0"/>
    <w:link w:val="32"/>
    <w:uiPriority w:val="99"/>
    <w:locked/>
    <w:rsid w:val="00351D00"/>
    <w:rPr>
      <w:rFonts w:ascii="Times New Roman" w:hAnsi="Times New Roman" w:cs="Times New Roman"/>
      <w:sz w:val="16"/>
      <w:szCs w:val="16"/>
    </w:rPr>
  </w:style>
  <w:style w:type="paragraph" w:styleId="32">
    <w:name w:val="Body Text 3"/>
    <w:basedOn w:val="a"/>
    <w:link w:val="31"/>
    <w:uiPriority w:val="99"/>
    <w:rsid w:val="00351D00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351D00"/>
    <w:rPr>
      <w:sz w:val="16"/>
      <w:szCs w:val="16"/>
    </w:rPr>
  </w:style>
  <w:style w:type="character" w:customStyle="1" w:styleId="afd">
    <w:name w:val="Тема примечания Знак"/>
    <w:basedOn w:val="a0"/>
    <w:link w:val="afe"/>
    <w:uiPriority w:val="99"/>
    <w:semiHidden/>
    <w:locked/>
    <w:rsid w:val="00351D00"/>
    <w:rPr>
      <w:b/>
      <w:bCs/>
      <w:i/>
      <w:iCs/>
      <w:sz w:val="26"/>
      <w:szCs w:val="26"/>
    </w:rPr>
  </w:style>
  <w:style w:type="paragraph" w:styleId="aff">
    <w:name w:val="annotation text"/>
    <w:basedOn w:val="a"/>
    <w:link w:val="aff0"/>
    <w:uiPriority w:val="99"/>
    <w:semiHidden/>
    <w:unhideWhenUsed/>
    <w:rsid w:val="00351D00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351D00"/>
    <w:rPr>
      <w:rFonts w:eastAsiaTheme="minorHAnsi"/>
      <w:sz w:val="20"/>
      <w:szCs w:val="20"/>
      <w:lang w:eastAsia="en-US"/>
    </w:rPr>
  </w:style>
  <w:style w:type="paragraph" w:styleId="afe">
    <w:name w:val="annotation subject"/>
    <w:basedOn w:val="aff"/>
    <w:next w:val="aff"/>
    <w:link w:val="afd"/>
    <w:uiPriority w:val="99"/>
    <w:semiHidden/>
    <w:rsid w:val="00351D00"/>
    <w:pPr>
      <w:spacing w:after="0"/>
    </w:pPr>
    <w:rPr>
      <w:rFonts w:eastAsiaTheme="minorEastAsia"/>
      <w:b/>
      <w:bCs/>
      <w:i/>
      <w:iCs/>
      <w:sz w:val="26"/>
      <w:szCs w:val="26"/>
      <w:lang w:eastAsia="ru-RU"/>
    </w:rPr>
  </w:style>
  <w:style w:type="character" w:customStyle="1" w:styleId="19">
    <w:name w:val="Тема примечания Знак1"/>
    <w:basedOn w:val="aff0"/>
    <w:uiPriority w:val="99"/>
    <w:semiHidden/>
    <w:rsid w:val="00351D00"/>
    <w:rPr>
      <w:rFonts w:eastAsiaTheme="minorHAnsi"/>
      <w:b/>
      <w:bCs/>
      <w:sz w:val="20"/>
      <w:szCs w:val="20"/>
      <w:lang w:eastAsia="en-US"/>
    </w:rPr>
  </w:style>
  <w:style w:type="character" w:customStyle="1" w:styleId="33">
    <w:name w:val="Основной текст с отступом 3 Знак"/>
    <w:basedOn w:val="a0"/>
    <w:link w:val="34"/>
    <w:uiPriority w:val="99"/>
    <w:locked/>
    <w:rsid w:val="00351D00"/>
    <w:rPr>
      <w:rFonts w:ascii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3"/>
    <w:uiPriority w:val="99"/>
    <w:rsid w:val="00351D00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11">
    <w:name w:val="Основной текст с отступом 3 Знак1"/>
    <w:basedOn w:val="a0"/>
    <w:uiPriority w:val="99"/>
    <w:semiHidden/>
    <w:rsid w:val="00351D00"/>
    <w:rPr>
      <w:sz w:val="16"/>
      <w:szCs w:val="16"/>
    </w:rPr>
  </w:style>
  <w:style w:type="paragraph" w:customStyle="1" w:styleId="Heading">
    <w:name w:val="Heading"/>
    <w:uiPriority w:val="99"/>
    <w:rsid w:val="00351D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312">
    <w:name w:val="Основной текст 31"/>
    <w:basedOn w:val="a"/>
    <w:uiPriority w:val="99"/>
    <w:rsid w:val="00351D00"/>
    <w:pPr>
      <w:suppressAutoHyphens/>
      <w:spacing w:after="120" w:line="240" w:lineRule="auto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120">
    <w:name w:val="12"/>
    <w:basedOn w:val="a"/>
    <w:uiPriority w:val="99"/>
    <w:rsid w:val="00351D00"/>
    <w:pPr>
      <w:suppressAutoHyphens/>
      <w:spacing w:after="0" w:line="240" w:lineRule="auto"/>
      <w:ind w:firstLine="360"/>
      <w:jc w:val="both"/>
    </w:pPr>
    <w:rPr>
      <w:rFonts w:ascii="Calibri" w:eastAsia="Times New Roman" w:hAnsi="Calibri" w:cs="Calibri"/>
      <w:sz w:val="24"/>
      <w:szCs w:val="24"/>
      <w:lang w:eastAsia="ar-SA"/>
    </w:rPr>
  </w:style>
  <w:style w:type="paragraph" w:customStyle="1" w:styleId="aff1">
    <w:name w:val="Текст диплома"/>
    <w:uiPriority w:val="99"/>
    <w:rsid w:val="00351D00"/>
    <w:pPr>
      <w:spacing w:after="0" w:line="360" w:lineRule="auto"/>
      <w:ind w:firstLine="709"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aff2">
    <w:name w:val="Схема документа Знак"/>
    <w:basedOn w:val="a0"/>
    <w:link w:val="aff3"/>
    <w:uiPriority w:val="99"/>
    <w:semiHidden/>
    <w:rsid w:val="00351D00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f3">
    <w:name w:val="Document Map"/>
    <w:basedOn w:val="a"/>
    <w:link w:val="aff2"/>
    <w:uiPriority w:val="99"/>
    <w:semiHidden/>
    <w:rsid w:val="00351D00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1a">
    <w:name w:val="Схема документа Знак1"/>
    <w:basedOn w:val="a0"/>
    <w:uiPriority w:val="99"/>
    <w:semiHidden/>
    <w:rsid w:val="00351D00"/>
    <w:rPr>
      <w:rFonts w:ascii="Tahoma" w:hAnsi="Tahoma" w:cs="Tahoma"/>
      <w:sz w:val="16"/>
      <w:szCs w:val="16"/>
    </w:rPr>
  </w:style>
  <w:style w:type="character" w:customStyle="1" w:styleId="aff4">
    <w:name w:val="Основной текст_"/>
    <w:link w:val="35"/>
    <w:rsid w:val="00351D0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5">
    <w:name w:val="Основной текст3"/>
    <w:basedOn w:val="a"/>
    <w:link w:val="aff4"/>
    <w:rsid w:val="00351D00"/>
    <w:pPr>
      <w:widowControl w:val="0"/>
      <w:shd w:val="clear" w:color="auto" w:fill="FFFFFF"/>
      <w:spacing w:after="840" w:line="317" w:lineRule="exact"/>
      <w:jc w:val="center"/>
    </w:pPr>
    <w:rPr>
      <w:rFonts w:ascii="Times New Roman" w:hAnsi="Times New Roman"/>
      <w:sz w:val="26"/>
      <w:szCs w:val="26"/>
    </w:rPr>
  </w:style>
  <w:style w:type="character" w:customStyle="1" w:styleId="bigtext">
    <w:name w:val="bigtext"/>
    <w:basedOn w:val="a0"/>
    <w:rsid w:val="00351D00"/>
  </w:style>
  <w:style w:type="paragraph" w:customStyle="1" w:styleId="BodyText21">
    <w:name w:val="Body Text 21"/>
    <w:basedOn w:val="a"/>
    <w:uiPriority w:val="99"/>
    <w:rsid w:val="00DA586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CharStyle9">
    <w:name w:val="Char Style 9"/>
    <w:link w:val="Style8"/>
    <w:rsid w:val="00DA586E"/>
    <w:rPr>
      <w:b/>
      <w:bCs/>
      <w:sz w:val="27"/>
      <w:szCs w:val="27"/>
      <w:shd w:val="clear" w:color="auto" w:fill="FFFFFF"/>
    </w:rPr>
  </w:style>
  <w:style w:type="character" w:customStyle="1" w:styleId="CharStyle11">
    <w:name w:val="Char Style 11"/>
    <w:link w:val="Style10"/>
    <w:rsid w:val="00DA586E"/>
    <w:rPr>
      <w:sz w:val="27"/>
      <w:szCs w:val="27"/>
      <w:shd w:val="clear" w:color="auto" w:fill="FFFFFF"/>
    </w:rPr>
  </w:style>
  <w:style w:type="character" w:customStyle="1" w:styleId="CharStyle12">
    <w:name w:val="Char Style 12"/>
    <w:rsid w:val="00DA58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CharStyle52">
    <w:name w:val="Char Style 52"/>
    <w:link w:val="Style51"/>
    <w:rsid w:val="00DA586E"/>
    <w:rPr>
      <w:i/>
      <w:iCs/>
      <w:sz w:val="27"/>
      <w:szCs w:val="27"/>
      <w:shd w:val="clear" w:color="auto" w:fill="FFFFFF"/>
    </w:rPr>
  </w:style>
  <w:style w:type="character" w:customStyle="1" w:styleId="CharStyle53">
    <w:name w:val="Char Style 53"/>
    <w:rsid w:val="00DA586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CharStyle54">
    <w:name w:val="Char Style 54"/>
    <w:rsid w:val="00DA58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CharStyle56">
    <w:name w:val="Char Style 56"/>
    <w:link w:val="Style55"/>
    <w:rsid w:val="00DA586E"/>
    <w:rPr>
      <w:b/>
      <w:bCs/>
      <w:sz w:val="27"/>
      <w:szCs w:val="27"/>
      <w:shd w:val="clear" w:color="auto" w:fill="FFFFFF"/>
    </w:rPr>
  </w:style>
  <w:style w:type="paragraph" w:customStyle="1" w:styleId="Style8">
    <w:name w:val="Style 8"/>
    <w:basedOn w:val="a"/>
    <w:link w:val="CharStyle9"/>
    <w:rsid w:val="00DA586E"/>
    <w:pPr>
      <w:widowControl w:val="0"/>
      <w:shd w:val="clear" w:color="auto" w:fill="FFFFFF"/>
      <w:spacing w:after="0" w:line="353" w:lineRule="exact"/>
      <w:jc w:val="center"/>
    </w:pPr>
    <w:rPr>
      <w:b/>
      <w:bCs/>
      <w:sz w:val="27"/>
      <w:szCs w:val="27"/>
    </w:rPr>
  </w:style>
  <w:style w:type="paragraph" w:customStyle="1" w:styleId="Style10">
    <w:name w:val="Style 10"/>
    <w:basedOn w:val="a"/>
    <w:link w:val="CharStyle11"/>
    <w:rsid w:val="00DA586E"/>
    <w:pPr>
      <w:widowControl w:val="0"/>
      <w:shd w:val="clear" w:color="auto" w:fill="FFFFFF"/>
      <w:spacing w:after="480" w:line="353" w:lineRule="exact"/>
      <w:jc w:val="center"/>
    </w:pPr>
    <w:rPr>
      <w:sz w:val="27"/>
      <w:szCs w:val="27"/>
    </w:rPr>
  </w:style>
  <w:style w:type="paragraph" w:customStyle="1" w:styleId="Style51">
    <w:name w:val="Style 51"/>
    <w:basedOn w:val="a"/>
    <w:link w:val="CharStyle52"/>
    <w:rsid w:val="00DA586E"/>
    <w:pPr>
      <w:widowControl w:val="0"/>
      <w:shd w:val="clear" w:color="auto" w:fill="FFFFFF"/>
      <w:spacing w:after="0" w:line="324" w:lineRule="exact"/>
      <w:ind w:hanging="3240"/>
      <w:jc w:val="both"/>
    </w:pPr>
    <w:rPr>
      <w:i/>
      <w:iCs/>
      <w:sz w:val="27"/>
      <w:szCs w:val="27"/>
    </w:rPr>
  </w:style>
  <w:style w:type="paragraph" w:customStyle="1" w:styleId="Style55">
    <w:name w:val="Style 55"/>
    <w:basedOn w:val="a"/>
    <w:link w:val="CharStyle56"/>
    <w:rsid w:val="00DA586E"/>
    <w:pPr>
      <w:widowControl w:val="0"/>
      <w:shd w:val="clear" w:color="auto" w:fill="FFFFFF"/>
      <w:spacing w:before="300" w:after="0" w:line="317" w:lineRule="exact"/>
      <w:ind w:hanging="3240"/>
      <w:outlineLvl w:val="4"/>
    </w:pPr>
    <w:rPr>
      <w:b/>
      <w:bCs/>
      <w:sz w:val="27"/>
      <w:szCs w:val="27"/>
    </w:rPr>
  </w:style>
  <w:style w:type="character" w:customStyle="1" w:styleId="CharStyle59">
    <w:name w:val="Char Style 59"/>
    <w:link w:val="Style58"/>
    <w:rsid w:val="00DA586E"/>
    <w:rPr>
      <w:b/>
      <w:bCs/>
      <w:sz w:val="27"/>
      <w:szCs w:val="27"/>
      <w:shd w:val="clear" w:color="auto" w:fill="FFFFFF"/>
    </w:rPr>
  </w:style>
  <w:style w:type="paragraph" w:customStyle="1" w:styleId="Style58">
    <w:name w:val="Style 58"/>
    <w:basedOn w:val="a"/>
    <w:link w:val="CharStyle59"/>
    <w:rsid w:val="00DA586E"/>
    <w:pPr>
      <w:widowControl w:val="0"/>
      <w:shd w:val="clear" w:color="auto" w:fill="FFFFFF"/>
      <w:spacing w:before="300" w:after="60" w:line="0" w:lineRule="atLeast"/>
      <w:outlineLvl w:val="3"/>
    </w:pPr>
    <w:rPr>
      <w:b/>
      <w:bCs/>
      <w:sz w:val="27"/>
      <w:szCs w:val="27"/>
    </w:rPr>
  </w:style>
  <w:style w:type="character" w:customStyle="1" w:styleId="CharStyle22">
    <w:name w:val="Char Style 22"/>
    <w:link w:val="Style21"/>
    <w:rsid w:val="00DA586E"/>
    <w:rPr>
      <w:i/>
      <w:iCs/>
      <w:sz w:val="27"/>
      <w:szCs w:val="27"/>
      <w:shd w:val="clear" w:color="auto" w:fill="FFFFFF"/>
    </w:rPr>
  </w:style>
  <w:style w:type="paragraph" w:customStyle="1" w:styleId="Style21">
    <w:name w:val="Style 21"/>
    <w:basedOn w:val="a"/>
    <w:link w:val="CharStyle22"/>
    <w:rsid w:val="00DA586E"/>
    <w:pPr>
      <w:widowControl w:val="0"/>
      <w:shd w:val="clear" w:color="auto" w:fill="FFFFFF"/>
      <w:spacing w:after="120" w:line="331" w:lineRule="exact"/>
    </w:pPr>
    <w:rPr>
      <w:i/>
      <w:iCs/>
      <w:sz w:val="27"/>
      <w:szCs w:val="27"/>
    </w:rPr>
  </w:style>
  <w:style w:type="character" w:customStyle="1" w:styleId="41">
    <w:name w:val="Основной текст (4)_"/>
    <w:basedOn w:val="a0"/>
    <w:link w:val="410"/>
    <w:uiPriority w:val="99"/>
    <w:locked/>
    <w:rsid w:val="00DA586E"/>
    <w:rPr>
      <w:b/>
      <w:bCs/>
      <w:i/>
      <w:iCs/>
      <w:shd w:val="clear" w:color="auto" w:fill="FFFFFF"/>
    </w:rPr>
  </w:style>
  <w:style w:type="paragraph" w:customStyle="1" w:styleId="410">
    <w:name w:val="Основной текст (4)1"/>
    <w:basedOn w:val="a"/>
    <w:link w:val="41"/>
    <w:uiPriority w:val="99"/>
    <w:locked/>
    <w:rsid w:val="00DA586E"/>
    <w:pPr>
      <w:widowControl w:val="0"/>
      <w:shd w:val="clear" w:color="auto" w:fill="FFFFFF"/>
      <w:spacing w:before="120" w:after="0" w:line="236" w:lineRule="exact"/>
      <w:ind w:hanging="1180"/>
      <w:jc w:val="both"/>
    </w:pPr>
    <w:rPr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5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6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4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2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3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2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1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1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1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3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2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9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9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6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2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4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8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5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3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5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1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4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4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1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7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7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6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2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9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2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8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1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2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7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0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7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2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1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6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8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0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0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2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9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1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7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3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2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2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3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3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8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1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2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4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6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1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5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3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7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5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8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2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0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1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7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3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3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8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1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4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0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8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3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1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1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6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1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03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1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3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9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2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1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9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6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3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6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9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6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3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1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9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8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1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3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3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0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8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4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9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3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8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3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2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6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3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5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5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5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5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7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6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3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2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5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6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3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6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8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9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9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3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1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2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0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5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6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9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3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2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2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0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0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1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0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0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1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8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4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8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0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4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6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7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6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4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6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1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1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7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0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5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7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7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1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4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4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6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6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biblioclub.ru/" TargetMode="External"/><Relationship Id="rId18" Type="http://schemas.openxmlformats.org/officeDocument/2006/relationships/hyperlink" Target="http://www.biblioclub.ru/" TargetMode="External"/><Relationship Id="rId26" Type="http://schemas.openxmlformats.org/officeDocument/2006/relationships/hyperlink" Target="http://www.&#1089;onsultant.ru" TargetMode="External"/><Relationship Id="rId39" Type="http://schemas.openxmlformats.org/officeDocument/2006/relationships/hyperlink" Target="http://www.&#1089;onsultant.ru" TargetMode="External"/><Relationship Id="rId21" Type="http://schemas.openxmlformats.org/officeDocument/2006/relationships/hyperlink" Target="http://www.&#1089;onsultant.ru" TargetMode="External"/><Relationship Id="rId34" Type="http://schemas.openxmlformats.org/officeDocument/2006/relationships/hyperlink" Target="http://www.&#1089;onsultant.ru" TargetMode="External"/><Relationship Id="rId42" Type="http://schemas.openxmlformats.org/officeDocument/2006/relationships/hyperlink" Target="http://www.&#1089;onsultant.ru" TargetMode="External"/><Relationship Id="rId47" Type="http://schemas.openxmlformats.org/officeDocument/2006/relationships/hyperlink" Target="http://www.&#1089;onsultant.ru" TargetMode="External"/><Relationship Id="rId50" Type="http://schemas.openxmlformats.org/officeDocument/2006/relationships/hyperlink" Target="http://www.&#1089;onsultant.ru" TargetMode="External"/><Relationship Id="rId55" Type="http://schemas.openxmlformats.org/officeDocument/2006/relationships/hyperlink" Target="http://www.&#1089;onsultant.ru" TargetMode="External"/><Relationship Id="rId63" Type="http://schemas.openxmlformats.org/officeDocument/2006/relationships/hyperlink" Target="http://www.arbitr.ru" TargetMode="External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biblioclub.ru/author.php?action=book&amp;auth_id=39640" TargetMode="External"/><Relationship Id="rId29" Type="http://schemas.openxmlformats.org/officeDocument/2006/relationships/hyperlink" Target="http://www.&#1089;onsultan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" TargetMode="External"/><Relationship Id="rId24" Type="http://schemas.openxmlformats.org/officeDocument/2006/relationships/hyperlink" Target="http://www.&#1089;onsultant.ru" TargetMode="External"/><Relationship Id="rId32" Type="http://schemas.openxmlformats.org/officeDocument/2006/relationships/hyperlink" Target="http://www.&#1089;onsultant.ru" TargetMode="External"/><Relationship Id="rId37" Type="http://schemas.openxmlformats.org/officeDocument/2006/relationships/hyperlink" Target="http://www.&#1089;onsultant.ru" TargetMode="External"/><Relationship Id="rId40" Type="http://schemas.openxmlformats.org/officeDocument/2006/relationships/hyperlink" Target="http://www.&#1089;onsultant.ru" TargetMode="External"/><Relationship Id="rId45" Type="http://schemas.openxmlformats.org/officeDocument/2006/relationships/hyperlink" Target="http://www.&#1089;onsultant.ru" TargetMode="External"/><Relationship Id="rId53" Type="http://schemas.openxmlformats.org/officeDocument/2006/relationships/hyperlink" Target="http://www.&#1089;onsultant.ru" TargetMode="External"/><Relationship Id="rId58" Type="http://schemas.openxmlformats.org/officeDocument/2006/relationships/hyperlink" Target="http://www.&#1089;onsultant.ru" TargetMode="External"/><Relationship Id="rId66" Type="http://schemas.openxmlformats.org/officeDocument/2006/relationships/hyperlink" Target="http://www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" TargetMode="External"/><Relationship Id="rId23" Type="http://schemas.openxmlformats.org/officeDocument/2006/relationships/hyperlink" Target="http://www.&#1089;onsultant.ru" TargetMode="External"/><Relationship Id="rId28" Type="http://schemas.openxmlformats.org/officeDocument/2006/relationships/hyperlink" Target="http://www.&#1089;onsultant.ru" TargetMode="External"/><Relationship Id="rId36" Type="http://schemas.openxmlformats.org/officeDocument/2006/relationships/hyperlink" Target="http://www.&#1089;onsultant.ru" TargetMode="External"/><Relationship Id="rId49" Type="http://schemas.openxmlformats.org/officeDocument/2006/relationships/hyperlink" Target="http://www.&#1089;onsultant.ru" TargetMode="External"/><Relationship Id="rId57" Type="http://schemas.openxmlformats.org/officeDocument/2006/relationships/hyperlink" Target="http://www.&#1089;onsultant.ru" TargetMode="External"/><Relationship Id="rId61" Type="http://schemas.openxmlformats.org/officeDocument/2006/relationships/hyperlink" Target="http://www.&#1089;onsultant.ru" TargetMode="External"/><Relationship Id="rId10" Type="http://schemas.openxmlformats.org/officeDocument/2006/relationships/hyperlink" Target="http://biblioclub.ru/" TargetMode="External"/><Relationship Id="rId19" Type="http://schemas.openxmlformats.org/officeDocument/2006/relationships/hyperlink" Target="http://www.&#1089;onsultant.ru" TargetMode="External"/><Relationship Id="rId31" Type="http://schemas.openxmlformats.org/officeDocument/2006/relationships/hyperlink" Target="http://www.&#1089;onsultant.ru" TargetMode="External"/><Relationship Id="rId44" Type="http://schemas.openxmlformats.org/officeDocument/2006/relationships/hyperlink" Target="http://www.&#1089;onsultant.ru" TargetMode="External"/><Relationship Id="rId52" Type="http://schemas.openxmlformats.org/officeDocument/2006/relationships/hyperlink" Target="http://www.&#1089;onsultant.ru" TargetMode="External"/><Relationship Id="rId60" Type="http://schemas.openxmlformats.org/officeDocument/2006/relationships/hyperlink" Target="http://www.&#1089;onsultant.ru" TargetMode="External"/><Relationship Id="rId65" Type="http://schemas.openxmlformats.org/officeDocument/2006/relationships/hyperlink" Target="http://www.&#1089;onsultan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" TargetMode="External"/><Relationship Id="rId14" Type="http://schemas.openxmlformats.org/officeDocument/2006/relationships/hyperlink" Target="http://biblioclub.ru/" TargetMode="External"/><Relationship Id="rId22" Type="http://schemas.openxmlformats.org/officeDocument/2006/relationships/hyperlink" Target="http://www.&#1089;onsultant.ru" TargetMode="External"/><Relationship Id="rId27" Type="http://schemas.openxmlformats.org/officeDocument/2006/relationships/hyperlink" Target="http://www.&#1089;onsultant.ru" TargetMode="External"/><Relationship Id="rId30" Type="http://schemas.openxmlformats.org/officeDocument/2006/relationships/hyperlink" Target="http://www.&#1089;onsultant.ru" TargetMode="External"/><Relationship Id="rId35" Type="http://schemas.openxmlformats.org/officeDocument/2006/relationships/hyperlink" Target="http://www.&#1089;onsultant.ru" TargetMode="External"/><Relationship Id="rId43" Type="http://schemas.openxmlformats.org/officeDocument/2006/relationships/hyperlink" Target="http://www.&#1089;onsultant.ru" TargetMode="External"/><Relationship Id="rId48" Type="http://schemas.openxmlformats.org/officeDocument/2006/relationships/hyperlink" Target="http://www.&#1089;onsultant.ru" TargetMode="External"/><Relationship Id="rId56" Type="http://schemas.openxmlformats.org/officeDocument/2006/relationships/hyperlink" Target="http://www.&#1089;onsultant.ru" TargetMode="External"/><Relationship Id="rId64" Type="http://schemas.openxmlformats.org/officeDocument/2006/relationships/hyperlink" Target="http://www.vsrf.ru" TargetMode="External"/><Relationship Id="rId69" Type="http://schemas.openxmlformats.org/officeDocument/2006/relationships/theme" Target="theme/theme1.xml"/><Relationship Id="rId8" Type="http://schemas.openxmlformats.org/officeDocument/2006/relationships/image" Target="media/image1.jpeg"/><Relationship Id="rId51" Type="http://schemas.openxmlformats.org/officeDocument/2006/relationships/hyperlink" Target="http://www.&#1089;onsultant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biblioclub.ru/" TargetMode="External"/><Relationship Id="rId17" Type="http://schemas.openxmlformats.org/officeDocument/2006/relationships/hyperlink" Target="http://www.biblioclub.ru/" TargetMode="External"/><Relationship Id="rId25" Type="http://schemas.openxmlformats.org/officeDocument/2006/relationships/hyperlink" Target="http://www.&#1089;onsultant.ru" TargetMode="External"/><Relationship Id="rId33" Type="http://schemas.openxmlformats.org/officeDocument/2006/relationships/hyperlink" Target="http://www.&#1089;onsultant.ru" TargetMode="External"/><Relationship Id="rId38" Type="http://schemas.openxmlformats.org/officeDocument/2006/relationships/hyperlink" Target="http://www.&#1089;onsultant.ru" TargetMode="External"/><Relationship Id="rId46" Type="http://schemas.openxmlformats.org/officeDocument/2006/relationships/hyperlink" Target="http://www.&#1089;onsultant.ru" TargetMode="External"/><Relationship Id="rId59" Type="http://schemas.openxmlformats.org/officeDocument/2006/relationships/hyperlink" Target="http://www.&#1089;onsultant.ru" TargetMode="External"/><Relationship Id="rId67" Type="http://schemas.openxmlformats.org/officeDocument/2006/relationships/footer" Target="footer1.xml"/><Relationship Id="rId20" Type="http://schemas.openxmlformats.org/officeDocument/2006/relationships/hyperlink" Target="http://www.&#1089;onsultant.ru" TargetMode="External"/><Relationship Id="rId41" Type="http://schemas.openxmlformats.org/officeDocument/2006/relationships/hyperlink" Target="http://www.&#1089;onsultant.ru" TargetMode="External"/><Relationship Id="rId54" Type="http://schemas.openxmlformats.org/officeDocument/2006/relationships/hyperlink" Target="http://www.&#1089;onsultant.ru" TargetMode="External"/><Relationship Id="rId62" Type="http://schemas.openxmlformats.org/officeDocument/2006/relationships/hyperlink" Target="http://www.fa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A5753-8F6B-4EDC-B204-572FC08D8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28</Pages>
  <Words>5945</Words>
  <Characters>33893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Рыбак Светлана Викторовна</cp:lastModifiedBy>
  <cp:revision>191</cp:revision>
  <dcterms:created xsi:type="dcterms:W3CDTF">2017-09-13T09:28:00Z</dcterms:created>
  <dcterms:modified xsi:type="dcterms:W3CDTF">2024-08-28T11:05:00Z</dcterms:modified>
</cp:coreProperties>
</file>